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875EE4">
      <w:pPr>
        <w:rPr>
          <w:rFonts w:ascii="Arial" w:hAnsi="Arial" w:cs="Arial"/>
          <w:b/>
          <w:sz w:val="20"/>
          <w:szCs w:val="20"/>
        </w:rPr>
      </w:pPr>
      <w:r>
        <w:rPr>
          <w:rFonts w:ascii="Arial" w:hAnsi="Arial" w:cs="Arial"/>
          <w:b/>
          <w:color w:val="000000"/>
          <w:sz w:val="32"/>
          <w:szCs w:val="32"/>
          <w:u w:val="single"/>
          <w:shd w:val="clear" w:color="auto" w:fill="FFFFFF"/>
        </w:rPr>
        <w:t>Prenen-De donkere dagen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C14FC8">
        <w:rPr>
          <w:rFonts w:ascii="Arial" w:hAnsi="Arial" w:cs="Arial"/>
          <w:sz w:val="20"/>
          <w:szCs w:val="20"/>
        </w:rPr>
        <w:t>5</w:t>
      </w:r>
      <w:r w:rsidR="00875EE4">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A53E4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875EE4" w:rsidRDefault="00875EE4" w:rsidP="004A4D10">
      <w:pPr>
        <w:rPr>
          <w:noProof/>
        </w:rPr>
      </w:pPr>
    </w:p>
    <w:p w:rsidR="00875EE4" w:rsidRDefault="00875EE4" w:rsidP="004A4D10">
      <w:pPr>
        <w:rPr>
          <w:noProof/>
        </w:rPr>
      </w:pPr>
      <w:bookmarkStart w:id="0" w:name="_GoBack"/>
      <w:r>
        <w:rPr>
          <w:noProof/>
        </w:rPr>
        <w:drawing>
          <wp:inline distT="0" distB="0" distL="0" distR="0">
            <wp:extent cx="3228975" cy="55054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5505450"/>
                    </a:xfrm>
                    <a:prstGeom prst="rect">
                      <a:avLst/>
                    </a:prstGeom>
                    <a:noFill/>
                    <a:ln>
                      <a:noFill/>
                    </a:ln>
                  </pic:spPr>
                </pic:pic>
              </a:graphicData>
            </a:graphic>
          </wp:inline>
        </w:drawing>
      </w:r>
      <w:bookmarkEnd w:id="0"/>
    </w:p>
    <w:p w:rsidR="00C14FC8" w:rsidRDefault="00C14FC8"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875EE4" w:rsidRPr="00875EE4" w:rsidRDefault="00875EE4" w:rsidP="00875EE4">
      <w:pPr>
        <w:spacing w:after="160" w:line="259" w:lineRule="auto"/>
        <w:rPr>
          <w:rFonts w:asciiTheme="minorHAnsi" w:eastAsiaTheme="minorHAnsi" w:hAnsiTheme="minorHAnsi" w:cstheme="minorBidi"/>
          <w:sz w:val="22"/>
          <w:szCs w:val="22"/>
          <w:lang w:eastAsia="en-US"/>
        </w:rPr>
      </w:pPr>
      <w:r w:rsidRPr="00875EE4">
        <w:rPr>
          <w:rFonts w:asciiTheme="minorHAnsi" w:eastAsiaTheme="minorHAnsi" w:hAnsiTheme="minorHAnsi" w:cstheme="minorBidi"/>
          <w:sz w:val="22"/>
          <w:szCs w:val="22"/>
          <w:lang w:eastAsia="en-US"/>
        </w:rPr>
        <w:t>Deze week volgens traditie, een kerstgedicht.</w:t>
      </w:r>
    </w:p>
    <w:p w:rsidR="00875EE4" w:rsidRPr="00875EE4" w:rsidRDefault="00875EE4" w:rsidP="00875EE4">
      <w:pPr>
        <w:spacing w:after="160" w:line="259" w:lineRule="auto"/>
        <w:rPr>
          <w:rFonts w:asciiTheme="minorHAnsi" w:eastAsiaTheme="minorHAnsi" w:hAnsiTheme="minorHAnsi" w:cstheme="minorBidi"/>
          <w:sz w:val="22"/>
          <w:szCs w:val="22"/>
          <w:lang w:eastAsia="en-US"/>
        </w:rPr>
      </w:pPr>
      <w:r w:rsidRPr="00875EE4">
        <w:rPr>
          <w:rFonts w:asciiTheme="minorHAnsi" w:eastAsiaTheme="minorHAnsi" w:hAnsiTheme="minorHAnsi" w:cstheme="minorBidi"/>
          <w:sz w:val="22"/>
          <w:szCs w:val="22"/>
          <w:lang w:eastAsia="en-US"/>
        </w:rPr>
        <w:t>De dichter is bekend geworden als illustrator van werk van zijn goede vriend Godfried Bomans. Harry Prenen (1915-1992) was literair recensent o.a. voor de “Volkskrant”. Gedichten van hem verschenen in het tijdschrift “De tweede ronde” zoals de naam aangeeft een tijdschrift zonder al teveel pretenties, hoewel bekende schrijvers als Grunberg en Uphoff erin debuteerden.</w:t>
      </w:r>
    </w:p>
    <w:p w:rsidR="00875EE4" w:rsidRPr="00875EE4" w:rsidRDefault="00875EE4" w:rsidP="00875EE4">
      <w:pPr>
        <w:spacing w:after="160" w:line="259" w:lineRule="auto"/>
        <w:rPr>
          <w:rFonts w:asciiTheme="minorHAnsi" w:eastAsiaTheme="minorHAnsi" w:hAnsiTheme="minorHAnsi" w:cstheme="minorBidi"/>
          <w:sz w:val="22"/>
          <w:szCs w:val="22"/>
          <w:lang w:eastAsia="en-US"/>
        </w:rPr>
      </w:pPr>
      <w:r w:rsidRPr="00875EE4">
        <w:rPr>
          <w:rFonts w:asciiTheme="minorHAnsi" w:eastAsiaTheme="minorHAnsi" w:hAnsiTheme="minorHAnsi" w:cstheme="minorBidi"/>
          <w:sz w:val="22"/>
          <w:szCs w:val="22"/>
          <w:lang w:eastAsia="en-US"/>
        </w:rPr>
        <w:t>Het gedicht van Prenen is zo’n gedicht zonder pretenties, waarin blijkt dat Bomans behalve vriend ook een inspirator was. Het is de verzuchting van eenieder, gelovig en ongelovig. Het is afkomstig uit de bundel “Midwinternacht” uit 1984.</w:t>
      </w:r>
    </w:p>
    <w:p w:rsidR="00875EE4" w:rsidRPr="00875EE4" w:rsidRDefault="00875EE4" w:rsidP="00875EE4">
      <w:pPr>
        <w:spacing w:after="160" w:line="259" w:lineRule="auto"/>
        <w:rPr>
          <w:rFonts w:asciiTheme="minorHAnsi" w:eastAsiaTheme="minorHAnsi" w:hAnsiTheme="minorHAnsi" w:cstheme="minorBidi"/>
          <w:sz w:val="22"/>
          <w:szCs w:val="22"/>
          <w:lang w:eastAsia="en-US"/>
        </w:rPr>
      </w:pPr>
      <w:r w:rsidRPr="00875EE4">
        <w:rPr>
          <w:rFonts w:asciiTheme="minorHAnsi" w:eastAsiaTheme="minorHAnsi" w:hAnsiTheme="minorHAnsi" w:cstheme="minorBidi"/>
          <w:sz w:val="22"/>
          <w:szCs w:val="22"/>
          <w:lang w:eastAsia="en-US"/>
        </w:rPr>
        <w:t>Goede kerstdagen gewenst.</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41" w:rsidRDefault="00A53E41" w:rsidP="00B11AB8">
      <w:r>
        <w:separator/>
      </w:r>
    </w:p>
  </w:endnote>
  <w:endnote w:type="continuationSeparator" w:id="0">
    <w:p w:rsidR="00A53E41" w:rsidRDefault="00A53E4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41" w:rsidRDefault="00A53E41" w:rsidP="00B11AB8">
      <w:r>
        <w:separator/>
      </w:r>
    </w:p>
  </w:footnote>
  <w:footnote w:type="continuationSeparator" w:id="0">
    <w:p w:rsidR="00A53E41" w:rsidRDefault="00A53E4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75EE4"/>
    <w:rsid w:val="008A5E70"/>
    <w:rsid w:val="008B082C"/>
    <w:rsid w:val="008E703B"/>
    <w:rsid w:val="00941F4B"/>
    <w:rsid w:val="009D699E"/>
    <w:rsid w:val="009E741E"/>
    <w:rsid w:val="009F08C6"/>
    <w:rsid w:val="00A449A7"/>
    <w:rsid w:val="00A53E41"/>
    <w:rsid w:val="00A62636"/>
    <w:rsid w:val="00B11AB8"/>
    <w:rsid w:val="00C07564"/>
    <w:rsid w:val="00C14FC8"/>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1827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805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2018-12-22T13:22:00Z</dcterms:created>
  <dcterms:modified xsi:type="dcterms:W3CDTF">2018-12-22T13:22:00Z</dcterms:modified>
</cp:coreProperties>
</file>