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6209A7">
      <w:pPr>
        <w:rPr>
          <w:rFonts w:ascii="Arial" w:hAnsi="Arial" w:cs="Arial"/>
          <w:b/>
          <w:sz w:val="20"/>
          <w:szCs w:val="20"/>
        </w:rPr>
      </w:pPr>
      <w:r>
        <w:rPr>
          <w:rFonts w:ascii="Arial" w:hAnsi="Arial" w:cs="Arial"/>
          <w:b/>
          <w:color w:val="000000"/>
          <w:sz w:val="32"/>
          <w:szCs w:val="32"/>
          <w:u w:val="single"/>
          <w:shd w:val="clear" w:color="auto" w:fill="FFFFFF"/>
        </w:rPr>
        <w:t>Slauerhoff-Nieuwjaarsboutade</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rsidR="004A4D10" w:rsidRPr="006128E6" w:rsidRDefault="00AC78E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6209A7">
      <w:pPr>
        <w:rPr>
          <w:sz w:val="20"/>
          <w:szCs w:val="20"/>
        </w:rPr>
      </w:pPr>
      <w:r>
        <w:rPr>
          <w:noProof/>
        </w:rPr>
        <w:drawing>
          <wp:inline distT="0" distB="0" distL="0" distR="0">
            <wp:extent cx="3886200" cy="70389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7038975"/>
                    </a:xfrm>
                    <a:prstGeom prst="rect">
                      <a:avLst/>
                    </a:prstGeom>
                    <a:noFill/>
                    <a:ln>
                      <a:noFill/>
                    </a:ln>
                  </pic:spPr>
                </pic:pic>
              </a:graphicData>
            </a:graphic>
          </wp:inline>
        </w:drawing>
      </w:r>
      <w:bookmarkStart w:id="0" w:name="_GoBack"/>
      <w:bookmarkEnd w:id="0"/>
    </w:p>
    <w:p w:rsidR="009864C3" w:rsidRDefault="009864C3">
      <w:pPr>
        <w:rPr>
          <w:sz w:val="20"/>
          <w:szCs w:val="20"/>
        </w:rPr>
      </w:pPr>
    </w:p>
    <w:p w:rsidR="006209A7" w:rsidRPr="006209A7" w:rsidRDefault="006209A7" w:rsidP="006209A7">
      <w:pPr>
        <w:spacing w:after="160" w:line="259" w:lineRule="auto"/>
        <w:rPr>
          <w:rFonts w:asciiTheme="minorHAnsi" w:eastAsiaTheme="minorHAnsi" w:hAnsiTheme="minorHAnsi" w:cstheme="minorBidi"/>
          <w:sz w:val="22"/>
          <w:szCs w:val="22"/>
          <w:lang w:eastAsia="en-US"/>
        </w:rPr>
      </w:pPr>
      <w:r w:rsidRPr="006209A7">
        <w:rPr>
          <w:rFonts w:asciiTheme="minorHAnsi" w:eastAsiaTheme="minorHAnsi" w:hAnsiTheme="minorHAnsi" w:cstheme="minorBidi"/>
          <w:sz w:val="22"/>
          <w:szCs w:val="22"/>
          <w:lang w:eastAsia="en-US"/>
        </w:rPr>
        <w:t xml:space="preserve">Het </w:t>
      </w:r>
      <w:proofErr w:type="spellStart"/>
      <w:r w:rsidRPr="006209A7">
        <w:rPr>
          <w:rFonts w:asciiTheme="minorHAnsi" w:eastAsiaTheme="minorHAnsi" w:hAnsiTheme="minorHAnsi" w:cstheme="minorBidi"/>
          <w:sz w:val="22"/>
          <w:szCs w:val="22"/>
          <w:lang w:eastAsia="en-US"/>
        </w:rPr>
        <w:t>nieuwjaarsgedicht</w:t>
      </w:r>
      <w:proofErr w:type="spellEnd"/>
      <w:r w:rsidRPr="006209A7">
        <w:rPr>
          <w:rFonts w:asciiTheme="minorHAnsi" w:eastAsiaTheme="minorHAnsi" w:hAnsiTheme="minorHAnsi" w:cstheme="minorBidi"/>
          <w:sz w:val="22"/>
          <w:szCs w:val="22"/>
          <w:lang w:eastAsia="en-US"/>
        </w:rPr>
        <w:t xml:space="preserve"> is er een dat, geschreven in 1931, niet aan actualiteit heeft ingeboet. De titel omschrijft de vorm als</w:t>
      </w:r>
      <w:hyperlink r:id="rId8" w:anchor="b101" w:history="1">
        <w:r w:rsidRPr="006209A7">
          <w:rPr>
            <w:rFonts w:asciiTheme="minorHAnsi" w:eastAsiaTheme="minorHAnsi" w:hAnsiTheme="minorHAnsi" w:cstheme="minorBidi"/>
            <w:color w:val="0563C1" w:themeColor="hyperlink"/>
            <w:sz w:val="22"/>
            <w:szCs w:val="22"/>
            <w:u w:val="single"/>
            <w:lang w:eastAsia="en-US"/>
          </w:rPr>
          <w:t xml:space="preserve"> boutade</w:t>
        </w:r>
      </w:hyperlink>
      <w:hyperlink r:id="rId9" w:anchor="b101" w:history="1"/>
      <w:r w:rsidRPr="006209A7">
        <w:rPr>
          <w:rFonts w:asciiTheme="minorHAnsi" w:eastAsiaTheme="minorHAnsi" w:hAnsiTheme="minorHAnsi" w:cstheme="minorBidi"/>
          <w:sz w:val="22"/>
          <w:szCs w:val="22"/>
          <w:lang w:eastAsia="en-US"/>
        </w:rPr>
        <w:t xml:space="preserve"> ; impliciet wenst de schrijver de lezer een ander jaar toe dan in het gedicht: minder zelfzucht en meer reflectie.</w:t>
      </w:r>
    </w:p>
    <w:p w:rsidR="006209A7" w:rsidRPr="006209A7" w:rsidRDefault="006209A7" w:rsidP="006209A7">
      <w:pPr>
        <w:spacing w:after="160" w:line="259" w:lineRule="auto"/>
        <w:rPr>
          <w:rFonts w:asciiTheme="minorHAnsi" w:eastAsiaTheme="minorHAnsi" w:hAnsiTheme="minorHAnsi" w:cstheme="minorBidi"/>
          <w:sz w:val="22"/>
          <w:szCs w:val="22"/>
          <w:lang w:eastAsia="en-US"/>
        </w:rPr>
      </w:pPr>
      <w:r w:rsidRPr="006209A7">
        <w:rPr>
          <w:rFonts w:asciiTheme="minorHAnsi" w:eastAsiaTheme="minorHAnsi" w:hAnsiTheme="minorHAnsi" w:cstheme="minorBidi"/>
          <w:sz w:val="22"/>
          <w:szCs w:val="22"/>
          <w:lang w:eastAsia="en-US"/>
        </w:rPr>
        <w:lastRenderedPageBreak/>
        <w:t xml:space="preserve">De dichter, Slauerhoff (1898-1936) was eerder hier te gast in week 40-2013 en week 30-2017. Beknopte biografische gegevens zijn daar te vinden. Hij was een van de grote dichters uit het interbellum. In een aantal biografieën is zijn leven beschreven, het meest recent door Wim </w:t>
      </w:r>
      <w:proofErr w:type="spellStart"/>
      <w:r w:rsidRPr="006209A7">
        <w:rPr>
          <w:rFonts w:asciiTheme="minorHAnsi" w:eastAsiaTheme="minorHAnsi" w:hAnsiTheme="minorHAnsi" w:cstheme="minorBidi"/>
          <w:sz w:val="22"/>
          <w:szCs w:val="22"/>
          <w:lang w:eastAsia="en-US"/>
        </w:rPr>
        <w:t>Hazeu</w:t>
      </w:r>
      <w:proofErr w:type="spellEnd"/>
      <w:r w:rsidRPr="006209A7">
        <w:rPr>
          <w:rFonts w:asciiTheme="minorHAnsi" w:eastAsiaTheme="minorHAnsi" w:hAnsiTheme="minorHAnsi" w:cstheme="minorBidi"/>
          <w:sz w:val="22"/>
          <w:szCs w:val="22"/>
          <w:lang w:eastAsia="en-US"/>
        </w:rPr>
        <w:t xml:space="preserve">. </w:t>
      </w:r>
    </w:p>
    <w:p w:rsidR="006209A7" w:rsidRPr="006209A7" w:rsidRDefault="006209A7" w:rsidP="006209A7">
      <w:pPr>
        <w:spacing w:after="160" w:line="259" w:lineRule="auto"/>
        <w:rPr>
          <w:rFonts w:asciiTheme="minorHAnsi" w:eastAsiaTheme="minorHAnsi" w:hAnsiTheme="minorHAnsi" w:cstheme="minorBidi"/>
          <w:sz w:val="22"/>
          <w:szCs w:val="22"/>
          <w:lang w:eastAsia="en-US"/>
        </w:rPr>
      </w:pPr>
      <w:r w:rsidRPr="006209A7">
        <w:rPr>
          <w:rFonts w:asciiTheme="minorHAnsi" w:eastAsiaTheme="minorHAnsi" w:hAnsiTheme="minorHAnsi" w:cstheme="minorBidi"/>
          <w:sz w:val="22"/>
          <w:szCs w:val="22"/>
          <w:lang w:eastAsia="en-US"/>
        </w:rPr>
        <w:t xml:space="preserve">Hoe positief zijn dichtkunst ook gewaardeerd werd en wordt, er is onder die bewonderaars ook een die hem als persoon in een kwaad daglicht stelt: </w:t>
      </w:r>
      <w:hyperlink r:id="rId10" w:anchor="b101" w:history="1">
        <w:r w:rsidRPr="006209A7">
          <w:rPr>
            <w:rFonts w:asciiTheme="minorHAnsi" w:eastAsiaTheme="minorHAnsi" w:hAnsiTheme="minorHAnsi" w:cstheme="minorBidi"/>
            <w:color w:val="0563C1" w:themeColor="hyperlink"/>
            <w:sz w:val="22"/>
            <w:szCs w:val="22"/>
            <w:u w:val="single"/>
            <w:lang w:eastAsia="en-US"/>
          </w:rPr>
          <w:t>Victor van Vriesland</w:t>
        </w:r>
      </w:hyperlink>
      <w:r w:rsidRPr="006209A7">
        <w:rPr>
          <w:rFonts w:asciiTheme="minorHAnsi" w:eastAsiaTheme="minorHAnsi" w:hAnsiTheme="minorHAnsi" w:cstheme="minorBidi"/>
          <w:sz w:val="22"/>
          <w:szCs w:val="22"/>
          <w:lang w:eastAsia="en-US"/>
        </w:rPr>
        <w:t xml:space="preserve"> geeft aan </w:t>
      </w:r>
      <w:hyperlink r:id="rId11" w:history="1">
        <w:r w:rsidRPr="006209A7">
          <w:rPr>
            <w:rFonts w:asciiTheme="minorHAnsi" w:eastAsiaTheme="minorHAnsi" w:hAnsiTheme="minorHAnsi" w:cstheme="minorBidi"/>
            <w:color w:val="0563C1" w:themeColor="hyperlink"/>
            <w:sz w:val="22"/>
            <w:szCs w:val="22"/>
            <w:u w:val="single"/>
            <w:lang w:eastAsia="en-US"/>
          </w:rPr>
          <w:t>Alfred Kossmann</w:t>
        </w:r>
      </w:hyperlink>
      <w:r w:rsidRPr="006209A7">
        <w:rPr>
          <w:rFonts w:asciiTheme="minorHAnsi" w:eastAsiaTheme="minorHAnsi" w:hAnsiTheme="minorHAnsi" w:cstheme="minorBidi"/>
          <w:sz w:val="22"/>
          <w:szCs w:val="22"/>
          <w:lang w:eastAsia="en-US"/>
        </w:rPr>
        <w:t xml:space="preserve"> de volgende anekdotes . </w:t>
      </w:r>
    </w:p>
    <w:p w:rsidR="006209A7" w:rsidRPr="006209A7" w:rsidRDefault="006209A7" w:rsidP="006209A7">
      <w:pPr>
        <w:spacing w:after="160" w:line="259" w:lineRule="auto"/>
        <w:rPr>
          <w:rFonts w:asciiTheme="minorHAnsi" w:eastAsiaTheme="minorHAnsi" w:hAnsiTheme="minorHAnsi" w:cstheme="minorBidi"/>
          <w:sz w:val="22"/>
          <w:szCs w:val="22"/>
          <w:lang w:eastAsia="en-US"/>
        </w:rPr>
      </w:pPr>
      <w:r w:rsidRPr="006209A7">
        <w:rPr>
          <w:rFonts w:asciiTheme="minorHAnsi" w:eastAsiaTheme="minorHAnsi" w:hAnsiTheme="minorHAnsi" w:cstheme="minorBidi"/>
          <w:sz w:val="22"/>
          <w:szCs w:val="22"/>
          <w:lang w:eastAsia="en-US"/>
        </w:rPr>
        <w:t xml:space="preserve">-Slauerhoff was getrouwd met een danseres. Tijdens een van haar optredens (zij waren nog getrouwd) ging hij zodanig zitten dat hij de spot op haar gericht afschermde “zodat het toneel donker was en de voorstelling bedorven”. </w:t>
      </w:r>
    </w:p>
    <w:p w:rsidR="006209A7" w:rsidRPr="006209A7" w:rsidRDefault="006209A7" w:rsidP="006209A7">
      <w:pPr>
        <w:spacing w:after="160" w:line="259" w:lineRule="auto"/>
        <w:rPr>
          <w:rFonts w:asciiTheme="minorHAnsi" w:eastAsiaTheme="minorHAnsi" w:hAnsiTheme="minorHAnsi" w:cstheme="minorBidi"/>
          <w:sz w:val="22"/>
          <w:szCs w:val="22"/>
          <w:lang w:eastAsia="en-US"/>
        </w:rPr>
      </w:pPr>
      <w:r w:rsidRPr="006209A7">
        <w:rPr>
          <w:rFonts w:asciiTheme="minorHAnsi" w:eastAsiaTheme="minorHAnsi" w:hAnsiTheme="minorHAnsi" w:cstheme="minorBidi"/>
          <w:sz w:val="22"/>
          <w:szCs w:val="22"/>
          <w:lang w:eastAsia="en-US"/>
        </w:rPr>
        <w:t xml:space="preserve">-Toen hij bij </w:t>
      </w:r>
      <w:hyperlink r:id="rId12" w:history="1">
        <w:r w:rsidRPr="006209A7">
          <w:rPr>
            <w:rFonts w:asciiTheme="minorHAnsi" w:eastAsiaTheme="minorHAnsi" w:hAnsiTheme="minorHAnsi" w:cstheme="minorBidi"/>
            <w:color w:val="0563C1" w:themeColor="hyperlink"/>
            <w:sz w:val="22"/>
            <w:szCs w:val="22"/>
            <w:u w:val="single"/>
            <w:lang w:eastAsia="en-US"/>
          </w:rPr>
          <w:t>Roland Holst</w:t>
        </w:r>
      </w:hyperlink>
      <w:r w:rsidRPr="006209A7">
        <w:rPr>
          <w:rFonts w:asciiTheme="minorHAnsi" w:eastAsiaTheme="minorHAnsi" w:hAnsiTheme="minorHAnsi" w:cstheme="minorBidi"/>
          <w:sz w:val="22"/>
          <w:szCs w:val="22"/>
          <w:lang w:eastAsia="en-US"/>
        </w:rPr>
        <w:t xml:space="preserve"> logeerde had hij de waterkoker laten aanstaan met als gevolg : ”Het huis stond vol rook, maar er was niets onherstelbaars gebeurd” Roland Holst was op tijd thuis gekomen. Van Vriesland  noemt Slauerhoff “een rotvent, echt een klier”. Nu hadden de twee heren onenigheid gehad, dus hoe het nu precies zit weten we niet, maar deze </w:t>
      </w:r>
      <w:proofErr w:type="spellStart"/>
      <w:r w:rsidRPr="006209A7">
        <w:rPr>
          <w:rFonts w:asciiTheme="minorHAnsi" w:eastAsiaTheme="minorHAnsi" w:hAnsiTheme="minorHAnsi" w:cstheme="minorBidi"/>
          <w:sz w:val="22"/>
          <w:szCs w:val="22"/>
          <w:lang w:eastAsia="en-US"/>
        </w:rPr>
        <w:t>petites</w:t>
      </w:r>
      <w:proofErr w:type="spellEnd"/>
      <w:r w:rsidRPr="006209A7">
        <w:rPr>
          <w:rFonts w:asciiTheme="minorHAnsi" w:eastAsiaTheme="minorHAnsi" w:hAnsiTheme="minorHAnsi" w:cstheme="minorBidi"/>
          <w:sz w:val="22"/>
          <w:szCs w:val="22"/>
          <w:lang w:eastAsia="en-US"/>
        </w:rPr>
        <w:t xml:space="preserve"> </w:t>
      </w:r>
      <w:proofErr w:type="spellStart"/>
      <w:r w:rsidRPr="006209A7">
        <w:rPr>
          <w:rFonts w:asciiTheme="minorHAnsi" w:eastAsiaTheme="minorHAnsi" w:hAnsiTheme="minorHAnsi" w:cstheme="minorBidi"/>
          <w:sz w:val="22"/>
          <w:szCs w:val="22"/>
          <w:lang w:eastAsia="en-US"/>
        </w:rPr>
        <w:t>histoires</w:t>
      </w:r>
      <w:proofErr w:type="spellEnd"/>
      <w:r w:rsidRPr="006209A7">
        <w:rPr>
          <w:rFonts w:asciiTheme="minorHAnsi" w:eastAsiaTheme="minorHAnsi" w:hAnsiTheme="minorHAnsi" w:cstheme="minorBidi"/>
          <w:sz w:val="22"/>
          <w:szCs w:val="22"/>
          <w:lang w:eastAsia="en-US"/>
        </w:rPr>
        <w:t xml:space="preserve"> vond ik aardig genoeg om hier te citeren.</w:t>
      </w:r>
    </w:p>
    <w:p w:rsidR="006209A7" w:rsidRPr="006209A7" w:rsidRDefault="006209A7" w:rsidP="006209A7">
      <w:pPr>
        <w:spacing w:after="160" w:line="259" w:lineRule="auto"/>
        <w:rPr>
          <w:rFonts w:asciiTheme="minorHAnsi" w:eastAsiaTheme="minorHAnsi" w:hAnsiTheme="minorHAnsi" w:cstheme="minorBidi"/>
          <w:sz w:val="22"/>
          <w:szCs w:val="22"/>
          <w:lang w:eastAsia="en-US"/>
        </w:rPr>
      </w:pPr>
      <w:r w:rsidRPr="006209A7">
        <w:rPr>
          <w:rFonts w:asciiTheme="minorHAnsi" w:eastAsiaTheme="minorHAnsi" w:hAnsiTheme="minorHAnsi" w:cstheme="minorBidi"/>
          <w:sz w:val="22"/>
          <w:szCs w:val="22"/>
          <w:lang w:eastAsia="en-US"/>
        </w:rPr>
        <w:t>Het gepubliceerde gedicht is gevonden in de nalatenschap en voor het eerst gepubliceerd in het literair tijdschrift “Maatstaf” in 1954, waaruit de tekst ook afkomstig is.</w:t>
      </w:r>
    </w:p>
    <w:p w:rsidR="00126E38" w:rsidRDefault="00126E38">
      <w:pPr>
        <w:rPr>
          <w:sz w:val="20"/>
          <w:szCs w:val="20"/>
        </w:rPr>
      </w:pPr>
    </w:p>
    <w:sectPr w:rsidR="00126E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8EB" w:rsidRDefault="00AC78EB" w:rsidP="00B11AB8">
      <w:r>
        <w:separator/>
      </w:r>
    </w:p>
  </w:endnote>
  <w:endnote w:type="continuationSeparator" w:id="0">
    <w:p w:rsidR="00AC78EB" w:rsidRDefault="00AC78E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8EB" w:rsidRDefault="00AC78EB" w:rsidP="00B11AB8">
      <w:r>
        <w:separator/>
      </w:r>
    </w:p>
  </w:footnote>
  <w:footnote w:type="continuationSeparator" w:id="0">
    <w:p w:rsidR="00AC78EB" w:rsidRDefault="00AC78E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6128E6"/>
    <w:rsid w:val="006209A7"/>
    <w:rsid w:val="006367D3"/>
    <w:rsid w:val="00691375"/>
    <w:rsid w:val="00697C3F"/>
    <w:rsid w:val="00751FD0"/>
    <w:rsid w:val="007736C4"/>
    <w:rsid w:val="0084733D"/>
    <w:rsid w:val="008A5E70"/>
    <w:rsid w:val="008B082C"/>
    <w:rsid w:val="008D5D3F"/>
    <w:rsid w:val="008E703B"/>
    <w:rsid w:val="00941F4B"/>
    <w:rsid w:val="009864C3"/>
    <w:rsid w:val="009D699E"/>
    <w:rsid w:val="009F08C6"/>
    <w:rsid w:val="00A449A7"/>
    <w:rsid w:val="00A62636"/>
    <w:rsid w:val="00A63043"/>
    <w:rsid w:val="00A82E44"/>
    <w:rsid w:val="00AB3325"/>
    <w:rsid w:val="00AB42AB"/>
    <w:rsid w:val="00AC78EB"/>
    <w:rsid w:val="00AD25DC"/>
    <w:rsid w:val="00B11AB8"/>
    <w:rsid w:val="00C07564"/>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2CF0A"/>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ork001lett01_01/bork001lett01_01_0003.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dbnl.org/auteurs/auteur.php?id=rola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dbnl.org/auteurs/auteur.php?id=koss001" TargetMode="External"/><Relationship Id="rId5" Type="http://schemas.openxmlformats.org/officeDocument/2006/relationships/endnotes" Target="endnotes.xml"/><Relationship Id="rId10" Type="http://schemas.openxmlformats.org/officeDocument/2006/relationships/hyperlink" Target="https://www.dbnl.org/tekst/bork001lett01_01/bork001lett01_01_0003.php" TargetMode="External"/><Relationship Id="rId4" Type="http://schemas.openxmlformats.org/officeDocument/2006/relationships/footnotes" Target="footnotes.xml"/><Relationship Id="rId9" Type="http://schemas.openxmlformats.org/officeDocument/2006/relationships/hyperlink" Target="https://www.dbnl.org/tekst/bork001lett01_01/bork001lett01_01_0003.php"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2116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2019-12-28T15:17:00Z</dcterms:created>
  <dcterms:modified xsi:type="dcterms:W3CDTF">2019-12-28T15:17:00Z</dcterms:modified>
</cp:coreProperties>
</file>