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FED9" w14:textId="5754ED17" w:rsidR="00C07564" w:rsidRPr="006128E6" w:rsidRDefault="00E3650A">
      <w:pPr>
        <w:rPr>
          <w:rFonts w:ascii="Arial" w:hAnsi="Arial" w:cs="Arial"/>
          <w:b/>
          <w:sz w:val="20"/>
          <w:szCs w:val="20"/>
        </w:rPr>
      </w:pPr>
      <w:r>
        <w:rPr>
          <w:rFonts w:ascii="Arial" w:hAnsi="Arial" w:cs="Arial"/>
          <w:b/>
          <w:color w:val="000000"/>
          <w:sz w:val="32"/>
          <w:szCs w:val="32"/>
          <w:u w:val="single"/>
          <w:shd w:val="clear" w:color="auto" w:fill="FFFFFF"/>
        </w:rPr>
        <w:t>Rensburg-Gestoorde droom</w:t>
      </w:r>
    </w:p>
    <w:p w14:paraId="42B2C2A4"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EE1F86D" w14:textId="51A5B3FB"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E3650A">
        <w:rPr>
          <w:rFonts w:ascii="Arial" w:hAnsi="Arial" w:cs="Arial"/>
          <w:sz w:val="20"/>
          <w:szCs w:val="20"/>
        </w:rPr>
        <w:t>46</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20</w:t>
      </w:r>
    </w:p>
    <w:p w14:paraId="1E044830" w14:textId="77777777" w:rsidR="004A4D10" w:rsidRPr="006128E6" w:rsidRDefault="00633188"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5522411" w14:textId="11E1F0A5" w:rsidR="004A4D10" w:rsidRDefault="004A4D10">
      <w:pPr>
        <w:rPr>
          <w:noProof/>
        </w:rPr>
      </w:pPr>
    </w:p>
    <w:p w14:paraId="23D9AC41" w14:textId="51F9B25E" w:rsidR="00E1050D" w:rsidRDefault="00E3650A">
      <w:pPr>
        <w:rPr>
          <w:sz w:val="20"/>
          <w:szCs w:val="20"/>
        </w:rPr>
      </w:pPr>
      <w:r>
        <w:rPr>
          <w:noProof/>
        </w:rPr>
        <w:drawing>
          <wp:inline distT="0" distB="0" distL="0" distR="0" wp14:anchorId="752DA541" wp14:editId="2980B064">
            <wp:extent cx="3562350" cy="5848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5848350"/>
                    </a:xfrm>
                    <a:prstGeom prst="rect">
                      <a:avLst/>
                    </a:prstGeom>
                    <a:noFill/>
                    <a:ln>
                      <a:noFill/>
                    </a:ln>
                  </pic:spPr>
                </pic:pic>
              </a:graphicData>
            </a:graphic>
          </wp:inline>
        </w:drawing>
      </w:r>
    </w:p>
    <w:p w14:paraId="733C9903" w14:textId="76C6F243" w:rsidR="00E3650A" w:rsidRDefault="00E3650A">
      <w:pPr>
        <w:rPr>
          <w:sz w:val="20"/>
          <w:szCs w:val="20"/>
        </w:rPr>
      </w:pPr>
    </w:p>
    <w:p w14:paraId="38E3A48A" w14:textId="77777777" w:rsidR="00E3650A" w:rsidRPr="00E3650A" w:rsidRDefault="00E3650A" w:rsidP="00E3650A">
      <w:pPr>
        <w:rPr>
          <w:rFonts w:ascii="Calibri" w:eastAsia="Calibri" w:hAnsi="Calibri" w:cs="Calibri"/>
          <w:sz w:val="22"/>
          <w:szCs w:val="22"/>
          <w:lang w:eastAsia="en-US"/>
        </w:rPr>
      </w:pPr>
      <w:r w:rsidRPr="00E3650A">
        <w:rPr>
          <w:rFonts w:ascii="Calibri" w:eastAsia="Calibri" w:hAnsi="Calibri" w:cs="Calibri"/>
          <w:sz w:val="22"/>
          <w:szCs w:val="22"/>
          <w:lang w:eastAsia="en-US"/>
        </w:rPr>
        <w:t>De dichter van deze week is een van de opvallendste figuren uit de Nederlandse letteren van het interbellum. Hoewel geboren in Den Haag, leefde hij het grootste deel van zijn leven in Amsterdam, waar hij het bestaan van een bohémien leidde.</w:t>
      </w:r>
    </w:p>
    <w:p w14:paraId="102C0785" w14:textId="77777777" w:rsidR="00E3650A" w:rsidRPr="00E3650A" w:rsidRDefault="00E3650A" w:rsidP="00E3650A">
      <w:pPr>
        <w:rPr>
          <w:rFonts w:ascii="Calibri" w:eastAsia="Calibri" w:hAnsi="Calibri" w:cs="Calibri"/>
          <w:sz w:val="22"/>
          <w:szCs w:val="22"/>
          <w:lang w:eastAsia="en-US"/>
        </w:rPr>
      </w:pPr>
      <w:r w:rsidRPr="00E3650A">
        <w:rPr>
          <w:rFonts w:ascii="Calibri" w:eastAsia="Calibri" w:hAnsi="Calibri" w:cs="Calibri"/>
          <w:sz w:val="22"/>
          <w:szCs w:val="22"/>
          <w:lang w:eastAsia="en-US"/>
        </w:rPr>
        <w:t xml:space="preserve">J.K. Rensburg(1870-1943) had geen geregeld werk maar leefde van giften en zijn vertaalwerk (o.a. Dante en Shakespeare). Hij kwam uit een artistiek joods gezin. Zijn vader was coiffeur van de </w:t>
      </w:r>
      <w:hyperlink r:id="rId8" w:history="1">
        <w:r w:rsidRPr="00E3650A">
          <w:rPr>
            <w:rFonts w:ascii="Calibri" w:eastAsia="Calibri" w:hAnsi="Calibri" w:cs="Calibri"/>
            <w:color w:val="1F4E79"/>
            <w:sz w:val="22"/>
            <w:szCs w:val="22"/>
            <w:u w:val="single"/>
            <w:lang w:eastAsia="en-US"/>
          </w:rPr>
          <w:t>Franse opera in Den Haag</w:t>
        </w:r>
      </w:hyperlink>
      <w:r w:rsidRPr="00E3650A">
        <w:rPr>
          <w:rFonts w:ascii="Calibri" w:eastAsia="Calibri" w:hAnsi="Calibri" w:cs="Calibri"/>
          <w:sz w:val="22"/>
          <w:szCs w:val="22"/>
          <w:lang w:eastAsia="en-US"/>
        </w:rPr>
        <w:t xml:space="preserve">, de huidige Koninklijke Schouwburg. Een </w:t>
      </w:r>
      <w:hyperlink r:id="rId9" w:history="1">
        <w:r w:rsidRPr="00E3650A">
          <w:rPr>
            <w:rFonts w:ascii="Calibri" w:eastAsia="Calibri" w:hAnsi="Calibri" w:cs="Calibri"/>
            <w:color w:val="1F4E79"/>
            <w:sz w:val="22"/>
            <w:szCs w:val="22"/>
            <w:u w:val="single"/>
            <w:lang w:eastAsia="en-US"/>
          </w:rPr>
          <w:t>broer van de schrijver</w:t>
        </w:r>
      </w:hyperlink>
      <w:r w:rsidRPr="00E3650A">
        <w:rPr>
          <w:rFonts w:ascii="Calibri" w:eastAsia="Calibri" w:hAnsi="Calibri" w:cs="Calibri"/>
          <w:sz w:val="22"/>
          <w:szCs w:val="22"/>
          <w:lang w:eastAsia="en-US"/>
        </w:rPr>
        <w:t xml:space="preserve"> was tekenaar,</w:t>
      </w:r>
    </w:p>
    <w:p w14:paraId="04293470" w14:textId="77777777" w:rsidR="00E3650A" w:rsidRPr="00E3650A" w:rsidRDefault="00E3650A" w:rsidP="00E3650A">
      <w:pPr>
        <w:rPr>
          <w:rFonts w:ascii="Calibri" w:eastAsia="Calibri" w:hAnsi="Calibri" w:cs="Calibri"/>
          <w:sz w:val="22"/>
          <w:szCs w:val="22"/>
          <w:lang w:eastAsia="en-US"/>
        </w:rPr>
      </w:pPr>
      <w:r w:rsidRPr="00E3650A">
        <w:rPr>
          <w:rFonts w:ascii="Calibri" w:eastAsia="Calibri" w:hAnsi="Calibri" w:cs="Calibri"/>
          <w:sz w:val="22"/>
          <w:szCs w:val="22"/>
          <w:lang w:eastAsia="en-US"/>
        </w:rPr>
        <w:t>vooral van stadsgezichten.</w:t>
      </w:r>
    </w:p>
    <w:p w14:paraId="3BCD6C3A" w14:textId="77777777" w:rsidR="00E3650A" w:rsidRPr="00E3650A" w:rsidRDefault="00E3650A" w:rsidP="00E3650A">
      <w:pPr>
        <w:rPr>
          <w:rFonts w:ascii="Calibri" w:eastAsia="Calibri" w:hAnsi="Calibri" w:cs="Calibri"/>
          <w:sz w:val="22"/>
          <w:szCs w:val="22"/>
          <w:lang w:eastAsia="en-US"/>
        </w:rPr>
      </w:pPr>
      <w:r w:rsidRPr="00E3650A">
        <w:rPr>
          <w:rFonts w:ascii="Calibri" w:eastAsia="Calibri" w:hAnsi="Calibri" w:cs="Calibri"/>
          <w:sz w:val="22"/>
          <w:szCs w:val="22"/>
          <w:lang w:eastAsia="en-US"/>
        </w:rPr>
        <w:t xml:space="preserve">De dichter schreef over zijn wereldbeschouwing, een allesomvattend systeem, “Theorie der evolutie, van </w:t>
      </w:r>
      <w:proofErr w:type="spellStart"/>
      <w:r w:rsidRPr="00E3650A">
        <w:rPr>
          <w:rFonts w:ascii="Calibri" w:eastAsia="Calibri" w:hAnsi="Calibri" w:cs="Calibri"/>
          <w:sz w:val="22"/>
          <w:szCs w:val="22"/>
          <w:lang w:eastAsia="en-US"/>
        </w:rPr>
        <w:t>oerschrift</w:t>
      </w:r>
      <w:proofErr w:type="spellEnd"/>
      <w:r w:rsidRPr="00E3650A">
        <w:rPr>
          <w:rFonts w:ascii="Calibri" w:eastAsia="Calibri" w:hAnsi="Calibri" w:cs="Calibri"/>
          <w:sz w:val="22"/>
          <w:szCs w:val="22"/>
          <w:lang w:eastAsia="en-US"/>
        </w:rPr>
        <w:t xml:space="preserve"> en oertaal tot wereldschrift en wereldtaal” (1930). Ook in zijn gedichten probeert hij </w:t>
      </w:r>
      <w:r w:rsidRPr="00E3650A">
        <w:rPr>
          <w:rFonts w:ascii="Calibri" w:eastAsia="Calibri" w:hAnsi="Calibri" w:cs="Calibri"/>
          <w:sz w:val="22"/>
          <w:szCs w:val="22"/>
          <w:lang w:eastAsia="en-US"/>
        </w:rPr>
        <w:lastRenderedPageBreak/>
        <w:t>zijn filosofie gestalte te geven. Tijdens zijn leven werd zijn werk niet serieus genomen. Hij stierf als slachtoffer van de naziterreur</w:t>
      </w:r>
      <w:r w:rsidRPr="00E3650A">
        <w:rPr>
          <w:rFonts w:ascii="Calibri" w:eastAsia="Calibri" w:hAnsi="Calibri" w:cs="Calibri"/>
          <w:sz w:val="22"/>
          <w:szCs w:val="22"/>
          <w:vertAlign w:val="superscript"/>
          <w:lang w:eastAsia="en-US"/>
        </w:rPr>
        <w:footnoteReference w:id="1"/>
      </w:r>
      <w:r w:rsidRPr="00E3650A">
        <w:rPr>
          <w:rFonts w:ascii="Calibri" w:eastAsia="Calibri" w:hAnsi="Calibri" w:cs="Calibri"/>
          <w:sz w:val="22"/>
          <w:szCs w:val="22"/>
          <w:lang w:eastAsia="en-US"/>
        </w:rPr>
        <w:t xml:space="preserve"> in Sobibor. </w:t>
      </w:r>
    </w:p>
    <w:p w14:paraId="52BDC81B" w14:textId="77777777" w:rsidR="00E3650A" w:rsidRPr="00E3650A" w:rsidRDefault="00E3650A" w:rsidP="00E3650A">
      <w:pPr>
        <w:rPr>
          <w:rFonts w:ascii="Calibri" w:eastAsia="Calibri" w:hAnsi="Calibri" w:cs="Calibri"/>
          <w:sz w:val="22"/>
          <w:szCs w:val="22"/>
          <w:lang w:eastAsia="en-US"/>
        </w:rPr>
      </w:pPr>
      <w:hyperlink r:id="rId10" w:history="1">
        <w:r w:rsidRPr="00E3650A">
          <w:rPr>
            <w:rFonts w:ascii="Calibri" w:eastAsia="Calibri" w:hAnsi="Calibri" w:cs="Calibri"/>
            <w:color w:val="1F4E79"/>
            <w:sz w:val="22"/>
            <w:szCs w:val="22"/>
            <w:u w:val="single"/>
            <w:lang w:eastAsia="en-US"/>
          </w:rPr>
          <w:t>Jaap Meijer</w:t>
        </w:r>
      </w:hyperlink>
      <w:r w:rsidRPr="00E3650A">
        <w:rPr>
          <w:rFonts w:ascii="Calibri" w:eastAsia="Calibri" w:hAnsi="Calibri" w:cs="Calibri"/>
          <w:sz w:val="22"/>
          <w:szCs w:val="22"/>
          <w:lang w:eastAsia="en-US"/>
        </w:rPr>
        <w:t xml:space="preserve"> schreef over Rensburg een goed overzicht over leven en werk.</w:t>
      </w:r>
      <w:r w:rsidRPr="00E3650A">
        <w:rPr>
          <w:rFonts w:ascii="Calibri" w:eastAsia="Calibri" w:hAnsi="Calibri" w:cs="Calibri"/>
          <w:sz w:val="22"/>
          <w:szCs w:val="22"/>
          <w:vertAlign w:val="superscript"/>
          <w:lang w:eastAsia="en-US"/>
        </w:rPr>
        <w:footnoteReference w:id="2"/>
      </w:r>
    </w:p>
    <w:p w14:paraId="55B2A83F" w14:textId="77777777" w:rsidR="00E3650A" w:rsidRPr="00E3650A" w:rsidRDefault="00E3650A" w:rsidP="00E3650A">
      <w:pPr>
        <w:rPr>
          <w:rFonts w:ascii="Calibri" w:eastAsia="Calibri" w:hAnsi="Calibri" w:cs="Calibri"/>
          <w:sz w:val="22"/>
          <w:szCs w:val="22"/>
          <w:lang w:eastAsia="en-US"/>
        </w:rPr>
      </w:pPr>
      <w:r w:rsidRPr="00E3650A">
        <w:rPr>
          <w:rFonts w:ascii="Calibri" w:eastAsia="Calibri" w:hAnsi="Calibri" w:cs="Calibri"/>
          <w:sz w:val="22"/>
          <w:szCs w:val="22"/>
          <w:lang w:eastAsia="en-US"/>
        </w:rPr>
        <w:t xml:space="preserve">Het gedicht van de week is een voor zichzelf sprekend gedicht, geschreven in een tijd waarin de droom van “Ons Indië” daadwerkelijk werd verstoord door het opkomend nationalisme. </w:t>
      </w:r>
    </w:p>
    <w:p w14:paraId="41ED5D11" w14:textId="77777777" w:rsidR="00E3650A" w:rsidRPr="00E3650A" w:rsidRDefault="00E3650A" w:rsidP="00E3650A">
      <w:pPr>
        <w:rPr>
          <w:rFonts w:ascii="Calibri" w:eastAsia="Calibri" w:hAnsi="Calibri" w:cs="Calibri"/>
          <w:sz w:val="22"/>
          <w:szCs w:val="22"/>
          <w:lang w:eastAsia="en-US"/>
        </w:rPr>
      </w:pPr>
      <w:r w:rsidRPr="00E3650A">
        <w:rPr>
          <w:rFonts w:ascii="Calibri" w:eastAsia="Calibri" w:hAnsi="Calibri" w:cs="Calibri"/>
          <w:sz w:val="22"/>
          <w:szCs w:val="22"/>
          <w:lang w:eastAsia="en-US"/>
        </w:rPr>
        <w:t>Het is afkomstig uit “Sonnetten van Piet Lut”(1925).</w:t>
      </w:r>
    </w:p>
    <w:p w14:paraId="4948DD04" w14:textId="77777777" w:rsidR="00E3650A" w:rsidRDefault="00E3650A">
      <w:pPr>
        <w:rPr>
          <w:sz w:val="20"/>
          <w:szCs w:val="20"/>
        </w:rPr>
      </w:pPr>
    </w:p>
    <w:sectPr w:rsidR="00E365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61147" w14:textId="77777777" w:rsidR="00633188" w:rsidRDefault="00633188" w:rsidP="00B11AB8">
      <w:r>
        <w:separator/>
      </w:r>
    </w:p>
  </w:endnote>
  <w:endnote w:type="continuationSeparator" w:id="0">
    <w:p w14:paraId="280801E6" w14:textId="77777777" w:rsidR="00633188" w:rsidRDefault="00633188"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7A4DA" w14:textId="77777777" w:rsidR="00633188" w:rsidRDefault="00633188" w:rsidP="00B11AB8">
      <w:r>
        <w:separator/>
      </w:r>
    </w:p>
  </w:footnote>
  <w:footnote w:type="continuationSeparator" w:id="0">
    <w:p w14:paraId="6BD4CE13" w14:textId="77777777" w:rsidR="00633188" w:rsidRDefault="00633188" w:rsidP="00B11AB8">
      <w:r>
        <w:continuationSeparator/>
      </w:r>
    </w:p>
  </w:footnote>
  <w:footnote w:id="1">
    <w:p w14:paraId="4A182965" w14:textId="77777777" w:rsidR="00E3650A" w:rsidRPr="00026EBC" w:rsidRDefault="00E3650A" w:rsidP="00E3650A">
      <w:pPr>
        <w:pStyle w:val="Voetnoottekst"/>
      </w:pPr>
      <w:r>
        <w:rPr>
          <w:rStyle w:val="Voetnootmarkering"/>
        </w:rPr>
        <w:footnoteRef/>
      </w:r>
      <w:r w:rsidRPr="00026EBC">
        <w:t xml:space="preserve"> </w:t>
      </w:r>
      <w:proofErr w:type="spellStart"/>
      <w:r w:rsidRPr="00026EBC">
        <w:t>Sjoa</w:t>
      </w:r>
      <w:proofErr w:type="spellEnd"/>
      <w:r>
        <w:t>= vernietiging</w:t>
      </w:r>
      <w:r w:rsidRPr="00026EBC">
        <w:t xml:space="preserve"> (</w:t>
      </w:r>
      <w:r w:rsidRPr="00026EBC">
        <w:rPr>
          <w:rFonts w:cs="Calibri"/>
          <w:rtl/>
          <w:lang w:bidi="he-IL"/>
        </w:rPr>
        <w:t>השואה</w:t>
      </w:r>
      <w:r w:rsidRPr="00026EBC">
        <w:t xml:space="preserve"> Ha-Shoah), naar mijn ide</w:t>
      </w:r>
      <w:r>
        <w:t>e een zorgvuldiger term dan holocaust(= brandoffer)</w:t>
      </w:r>
    </w:p>
  </w:footnote>
  <w:footnote w:id="2">
    <w:p w14:paraId="1BF8E7D4" w14:textId="77777777" w:rsidR="00E3650A" w:rsidRDefault="00E3650A" w:rsidP="00E3650A">
      <w:pPr>
        <w:pStyle w:val="Voetnoottekst"/>
      </w:pPr>
      <w:r>
        <w:rPr>
          <w:rStyle w:val="Voetnootmarkering"/>
        </w:rPr>
        <w:footnoteRef/>
      </w:r>
      <w:r>
        <w:t xml:space="preserve"> “</w:t>
      </w:r>
      <w:r w:rsidRPr="00D95041">
        <w:t>J.K. Rensburg 1870-1943 - een Joodse graalzoeker (1981)</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44CB5"/>
    <w:rsid w:val="000F42A9"/>
    <w:rsid w:val="00114204"/>
    <w:rsid w:val="00126E38"/>
    <w:rsid w:val="00183351"/>
    <w:rsid w:val="001E1D2D"/>
    <w:rsid w:val="00205696"/>
    <w:rsid w:val="00291F34"/>
    <w:rsid w:val="00374AE2"/>
    <w:rsid w:val="003E4C14"/>
    <w:rsid w:val="003F3D53"/>
    <w:rsid w:val="0040459A"/>
    <w:rsid w:val="004A4D10"/>
    <w:rsid w:val="004A5D93"/>
    <w:rsid w:val="004B01D6"/>
    <w:rsid w:val="005757CF"/>
    <w:rsid w:val="00575ECD"/>
    <w:rsid w:val="005A69C9"/>
    <w:rsid w:val="005C34EB"/>
    <w:rsid w:val="005E730F"/>
    <w:rsid w:val="006128E6"/>
    <w:rsid w:val="006209A7"/>
    <w:rsid w:val="00633188"/>
    <w:rsid w:val="006367D3"/>
    <w:rsid w:val="00691375"/>
    <w:rsid w:val="00697C3F"/>
    <w:rsid w:val="00751FD0"/>
    <w:rsid w:val="007736C4"/>
    <w:rsid w:val="0084733D"/>
    <w:rsid w:val="008A5E70"/>
    <w:rsid w:val="008B082C"/>
    <w:rsid w:val="008B176B"/>
    <w:rsid w:val="008D5D3F"/>
    <w:rsid w:val="008E703B"/>
    <w:rsid w:val="0090096C"/>
    <w:rsid w:val="00941F4B"/>
    <w:rsid w:val="009664BB"/>
    <w:rsid w:val="009864C3"/>
    <w:rsid w:val="009C6756"/>
    <w:rsid w:val="009D699E"/>
    <w:rsid w:val="009F08C6"/>
    <w:rsid w:val="00A449A7"/>
    <w:rsid w:val="00A62636"/>
    <w:rsid w:val="00A63043"/>
    <w:rsid w:val="00A82E44"/>
    <w:rsid w:val="00AB3325"/>
    <w:rsid w:val="00AB42AB"/>
    <w:rsid w:val="00AC78EB"/>
    <w:rsid w:val="00AD25DC"/>
    <w:rsid w:val="00B11AB8"/>
    <w:rsid w:val="00B34A25"/>
    <w:rsid w:val="00C07564"/>
    <w:rsid w:val="00DA2F4F"/>
    <w:rsid w:val="00DD031D"/>
    <w:rsid w:val="00DD0C68"/>
    <w:rsid w:val="00E1050D"/>
    <w:rsid w:val="00E35097"/>
    <w:rsid w:val="00E3650A"/>
    <w:rsid w:val="00E55A67"/>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61697"/>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ra2day.nl/nieuws/artikel/225/grandeur-et-decadence-een-eeuw-theatre-francais-in-vogelvlucht"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joodsebibliotheek.nl/auteur/HEo/Jaap-Meijer/" TargetMode="External"/><Relationship Id="rId4" Type="http://schemas.openxmlformats.org/officeDocument/2006/relationships/footnotes" Target="footnotes.xml"/><Relationship Id="rId9" Type="http://schemas.openxmlformats.org/officeDocument/2006/relationships/hyperlink" Target="http://www.zuijderwal.nl/?page_id=51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1594</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2020-11-07T14:56:00Z</dcterms:created>
  <dcterms:modified xsi:type="dcterms:W3CDTF">2020-11-07T14:56:00Z</dcterms:modified>
</cp:coreProperties>
</file>