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3E8B92E4" w:rsidR="00C07564" w:rsidRPr="006128E6" w:rsidRDefault="00413D6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Hofker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-Vorst-zonnen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5FF55607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413D63">
        <w:rPr>
          <w:rFonts w:ascii="Arial" w:hAnsi="Arial" w:cs="Arial"/>
          <w:sz w:val="20"/>
          <w:szCs w:val="20"/>
        </w:rPr>
        <w:t>38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31A1E191" w:rsidR="004A4D10" w:rsidRDefault="00A457A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A5743E1" w14:textId="70D3DE29" w:rsidR="00413D63" w:rsidRDefault="00413D63" w:rsidP="004A4D10">
      <w:pPr>
        <w:rPr>
          <w:rFonts w:ascii="Arial" w:hAnsi="Arial" w:cs="Arial"/>
          <w:sz w:val="20"/>
          <w:szCs w:val="20"/>
        </w:rPr>
      </w:pPr>
    </w:p>
    <w:p w14:paraId="0AFEB96B" w14:textId="691BEE59" w:rsidR="00413D63" w:rsidRDefault="00413D63" w:rsidP="004A4D10">
      <w:pPr>
        <w:rPr>
          <w:rFonts w:ascii="Arial" w:hAnsi="Arial" w:cs="Arial"/>
          <w:sz w:val="20"/>
          <w:szCs w:val="20"/>
        </w:rPr>
      </w:pPr>
    </w:p>
    <w:p w14:paraId="6F93BA2D" w14:textId="115A3521" w:rsidR="00413D63" w:rsidRDefault="00413D63" w:rsidP="004A4D10">
      <w:pPr>
        <w:rPr>
          <w:rFonts w:ascii="Arial" w:hAnsi="Arial" w:cs="Arial"/>
          <w:sz w:val="20"/>
          <w:szCs w:val="20"/>
        </w:rPr>
      </w:pPr>
    </w:p>
    <w:p w14:paraId="4CB4F24D" w14:textId="77777777" w:rsidR="00413D63" w:rsidRPr="006128E6" w:rsidRDefault="00413D63" w:rsidP="004A4D10">
      <w:pPr>
        <w:rPr>
          <w:rFonts w:ascii="Arial" w:hAnsi="Arial" w:cs="Arial"/>
          <w:sz w:val="20"/>
          <w:szCs w:val="20"/>
        </w:rPr>
      </w:pPr>
    </w:p>
    <w:p w14:paraId="2807F00E" w14:textId="376CDF78" w:rsidR="004A4D10" w:rsidRDefault="00413D6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B844DCB" wp14:editId="584FDE39">
            <wp:extent cx="4695825" cy="58483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C819" w14:textId="4C9A4830" w:rsidR="00413D63" w:rsidRDefault="00413D63">
      <w:pPr>
        <w:rPr>
          <w:sz w:val="20"/>
          <w:szCs w:val="20"/>
        </w:rPr>
      </w:pPr>
    </w:p>
    <w:p w14:paraId="55D042DC" w14:textId="77777777" w:rsidR="00413D63" w:rsidRDefault="00413D63">
      <w:pPr>
        <w:rPr>
          <w:sz w:val="20"/>
          <w:szCs w:val="20"/>
        </w:rPr>
      </w:pPr>
    </w:p>
    <w:p w14:paraId="53911FC7" w14:textId="78F62169" w:rsidR="00E55A67" w:rsidRDefault="00E55A67">
      <w:pPr>
        <w:rPr>
          <w:sz w:val="20"/>
          <w:szCs w:val="20"/>
        </w:rPr>
      </w:pPr>
    </w:p>
    <w:p w14:paraId="4D236B86" w14:textId="77777777" w:rsidR="00413D63" w:rsidRPr="00413D63" w:rsidRDefault="00413D63" w:rsidP="00413D6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Er zijn veel schrijvers die hun schrijverschap combineren met een maatschappelijke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carriere</w:t>
      </w:r>
      <w:proofErr w:type="spellEnd"/>
      <w:r w:rsidRPr="00413D63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. Anderen maken een scheiding tussen die twee activiteiten door een pseudoniem aan te nemen(Jan Prins, Rutger Kopland,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F.Springer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om er een paar te noemen). Weer anderen kiezen voor een van beide bezigheden.</w:t>
      </w:r>
    </w:p>
    <w:p w14:paraId="62E0CD11" w14:textId="77777777" w:rsidR="00413D63" w:rsidRPr="00413D63" w:rsidRDefault="00413D63" w:rsidP="00413D6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13D63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Zo ook de dichter van deze week Jan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Hofker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((1864-1945). Hij schreef in de periode 1889-1899 in de Nieuwe Gids en kreeg voor dit werk veel lof vooral van Lodewijk van Deyssel. Toen hij verliefd werd was het aflopen met schrijven. </w:t>
      </w:r>
      <w:r w:rsidRPr="00413D63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Daarna koos hij voor zijn werk bij de afdeling Telegrafie van de toenmalige PTT, waar hij uiteindelijk Algemeen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Hoofd-Inspecteur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werd. </w:t>
      </w:r>
    </w:p>
    <w:p w14:paraId="6527F9C3" w14:textId="77777777" w:rsidR="00413D63" w:rsidRPr="00413D63" w:rsidRDefault="00413D63" w:rsidP="00413D6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Dat van Deyssel zijn werk apprecieerde is niet verwonderlijk: het werk van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Hofker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is in dezelfde stijl geschreven als Van Deyssels werk uit die tijd. Hij gaf ook het werk van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Hofker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uit en schreef een inleiding ervoor.</w:t>
      </w:r>
    </w:p>
    <w:p w14:paraId="49A59FF5" w14:textId="77777777" w:rsidR="00413D63" w:rsidRPr="00413D63" w:rsidRDefault="00413D63" w:rsidP="00413D6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Die stijl is impressionistisch-sensitief met een mengeling van gevoelssensaties en meer feitelijke beschrijving. De scheiding tussen proza en poëzie wordt moelijker te maken en het werk wordt dan een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proza-gedicht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, zoals bijvoorbeeld bij Baudelaire(“Petits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poèmes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en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prose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>”) en bij van Deyssel zelf.</w:t>
      </w:r>
    </w:p>
    <w:p w14:paraId="71F645FA" w14:textId="77777777" w:rsidR="00413D63" w:rsidRPr="00413D63" w:rsidRDefault="00413D63" w:rsidP="00413D6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Ook in dit gedicht van 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Hofker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is dat duidelijk herkenbaar.  Het beschrijft de Kalverstraat (</w:t>
      </w:r>
      <w:proofErr w:type="spellStart"/>
      <w:r w:rsidRPr="00413D63">
        <w:rPr>
          <w:rFonts w:ascii="Calibri" w:eastAsia="Calibri" w:hAnsi="Calibri" w:cs="Calibri"/>
          <w:sz w:val="22"/>
          <w:szCs w:val="22"/>
          <w:lang w:eastAsia="en-US"/>
        </w:rPr>
        <w:t>Hofker</w:t>
      </w:r>
      <w:proofErr w:type="spellEnd"/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was geboren in Amsterdam) in de winterzon uit de bovengenoemde uitgave getiteld</w:t>
      </w:r>
      <w:r w:rsidRPr="00413D63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413D63">
        <w:rPr>
          <w:rFonts w:ascii="Calibri" w:eastAsia="Calibri" w:hAnsi="Calibri" w:cs="Calibri"/>
          <w:sz w:val="22"/>
          <w:szCs w:val="22"/>
          <w:lang w:eastAsia="en-US"/>
        </w:rPr>
        <w:t xml:space="preserve"> “Gedachten en Verbeeldingen”(1906)</w:t>
      </w:r>
      <w:r w:rsidRPr="00413D63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4"/>
      </w:r>
    </w:p>
    <w:p w14:paraId="01BDEE69" w14:textId="77777777" w:rsidR="005A578F" w:rsidRPr="005A578F" w:rsidRDefault="005A578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sectPr w:rsidR="005A578F" w:rsidRPr="005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F07A" w14:textId="77777777" w:rsidR="00A457A1" w:rsidRDefault="00A457A1" w:rsidP="00B11AB8">
      <w:r>
        <w:separator/>
      </w:r>
    </w:p>
  </w:endnote>
  <w:endnote w:type="continuationSeparator" w:id="0">
    <w:p w14:paraId="084879EF" w14:textId="77777777" w:rsidR="00A457A1" w:rsidRDefault="00A457A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B5E9" w14:textId="77777777" w:rsidR="00A457A1" w:rsidRDefault="00A457A1" w:rsidP="00B11AB8">
      <w:r>
        <w:separator/>
      </w:r>
    </w:p>
  </w:footnote>
  <w:footnote w:type="continuationSeparator" w:id="0">
    <w:p w14:paraId="58B0DC3B" w14:textId="77777777" w:rsidR="00A457A1" w:rsidRDefault="00A457A1" w:rsidP="00B11AB8">
      <w:r>
        <w:continuationSeparator/>
      </w:r>
    </w:p>
  </w:footnote>
  <w:footnote w:id="1">
    <w:p w14:paraId="0FE78F12" w14:textId="77777777" w:rsidR="00413D63" w:rsidRDefault="00413D63" w:rsidP="00413D63">
      <w:pPr>
        <w:pStyle w:val="Voetnoottekst"/>
      </w:pPr>
      <w:r>
        <w:rPr>
          <w:rStyle w:val="Voetnootmarkering"/>
        </w:rPr>
        <w:footnoteRef/>
      </w:r>
      <w:r>
        <w:t xml:space="preserve"> Zo wordt dat doorgaans genoemd. Schrijven is blijkbaar maatschappelijk niet relevant. Vergelijk de zondagsdichter, die in een oude </w:t>
      </w:r>
      <w:hyperlink r:id="rId1" w:history="1">
        <w:r w:rsidRPr="00A82EF8">
          <w:rPr>
            <w:rStyle w:val="Hyperlink"/>
          </w:rPr>
          <w:t>nieuwskrant</w:t>
        </w:r>
      </w:hyperlink>
      <w:r>
        <w:t xml:space="preserve"> wordt besproken. (met excuses voor de slordigheden in de aldaar geboden tekst).</w:t>
      </w:r>
    </w:p>
  </w:footnote>
  <w:footnote w:id="2">
    <w:p w14:paraId="416853C5" w14:textId="77777777" w:rsidR="00413D63" w:rsidRDefault="00413D63" w:rsidP="00413D63">
      <w:pPr>
        <w:pStyle w:val="Voetnoottekst"/>
      </w:pPr>
      <w:r>
        <w:rPr>
          <w:rStyle w:val="Voetnootmarkering"/>
        </w:rPr>
        <w:footnoteRef/>
      </w:r>
      <w:r>
        <w:t xml:space="preserve"> “</w:t>
      </w:r>
      <w:r w:rsidRPr="004A503A">
        <w:t>Hij is nu een verliefde telegrafist, en zoo honnig als een smoushondje.</w:t>
      </w:r>
      <w:r>
        <w:t xml:space="preserve">” schreef </w:t>
      </w:r>
      <w:hyperlink r:id="rId2" w:anchor="source=1&amp;page=605&amp;view=imagePane" w:history="1">
        <w:r w:rsidRPr="00122D0B">
          <w:rPr>
            <w:rStyle w:val="Hyperlink"/>
          </w:rPr>
          <w:t xml:space="preserve">Arnold </w:t>
        </w:r>
        <w:proofErr w:type="spellStart"/>
        <w:r w:rsidRPr="00122D0B">
          <w:rPr>
            <w:rStyle w:val="Hyperlink"/>
          </w:rPr>
          <w:t>Ising</w:t>
        </w:r>
        <w:proofErr w:type="spellEnd"/>
        <w:r w:rsidRPr="00122D0B">
          <w:rPr>
            <w:rStyle w:val="Hyperlink"/>
          </w:rPr>
          <w:t xml:space="preserve"> jr</w:t>
        </w:r>
      </w:hyperlink>
      <w:r>
        <w:t>. aan van Deyssel.</w:t>
      </w:r>
    </w:p>
  </w:footnote>
  <w:footnote w:id="3">
    <w:p w14:paraId="5A62892D" w14:textId="77777777" w:rsidR="00413D63" w:rsidRDefault="00413D63" w:rsidP="00413D63">
      <w:pPr>
        <w:pStyle w:val="Voetnoottekst"/>
      </w:pPr>
      <w:r>
        <w:rPr>
          <w:rStyle w:val="Voetnootmarkering"/>
        </w:rPr>
        <w:footnoteRef/>
      </w:r>
      <w:r>
        <w:t xml:space="preserve"> De titel zinspeelt ook op de genoemde stijl.</w:t>
      </w:r>
    </w:p>
  </w:footnote>
  <w:footnote w:id="4">
    <w:p w14:paraId="113570AC" w14:textId="77777777" w:rsidR="00413D63" w:rsidRDefault="00413D63" w:rsidP="00413D63">
      <w:pPr>
        <w:pStyle w:val="Voetnoottekst"/>
      </w:pPr>
      <w:r>
        <w:rPr>
          <w:rStyle w:val="Voetnootmarkering"/>
        </w:rPr>
        <w:footnoteRef/>
      </w:r>
      <w:r>
        <w:t xml:space="preserve"> De initiaal is van </w:t>
      </w:r>
      <w:proofErr w:type="spellStart"/>
      <w:r>
        <w:t>J.B.Heukelom</w:t>
      </w:r>
      <w:proofErr w:type="spellEnd"/>
      <w:r>
        <w:t xml:space="preserve"> die o.a. ook het werk van Jac. Van </w:t>
      </w:r>
      <w:proofErr w:type="spellStart"/>
      <w:r>
        <w:t>Looy</w:t>
      </w:r>
      <w:proofErr w:type="spellEnd"/>
      <w:r>
        <w:t xml:space="preserve"> vormgaf.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F27B6"/>
    <w:rsid w:val="00114204"/>
    <w:rsid w:val="00126E38"/>
    <w:rsid w:val="00183351"/>
    <w:rsid w:val="001D031C"/>
    <w:rsid w:val="001E1D2D"/>
    <w:rsid w:val="00205696"/>
    <w:rsid w:val="00291F34"/>
    <w:rsid w:val="003E4C14"/>
    <w:rsid w:val="0040459A"/>
    <w:rsid w:val="00413D63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457A1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E7FAA"/>
    <w:rsid w:val="00F217A4"/>
    <w:rsid w:val="00F573E1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sources.huygens.knaw.nl/retroboeken/nnbw/" TargetMode="External"/><Relationship Id="rId1" Type="http://schemas.openxmlformats.org/officeDocument/2006/relationships/hyperlink" Target="https://www.arspoetica.nl/wp-content/uploads/2019/07/nieuwskrant-2019-nr2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1525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2021-09-18T12:08:00Z</dcterms:created>
  <dcterms:modified xsi:type="dcterms:W3CDTF">2021-09-18T12:08:00Z</dcterms:modified>
</cp:coreProperties>
</file>