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776A209B" w:rsidR="00C07564" w:rsidRPr="006128E6" w:rsidRDefault="00F43FFA">
      <w:pPr>
        <w:rPr>
          <w:rFonts w:ascii="Arial" w:hAnsi="Arial" w:cs="Arial"/>
          <w:b/>
          <w:sz w:val="20"/>
          <w:szCs w:val="20"/>
        </w:rPr>
      </w:pPr>
      <w:r>
        <w:rPr>
          <w:rFonts w:ascii="Arial" w:hAnsi="Arial" w:cs="Arial"/>
          <w:b/>
          <w:color w:val="000000"/>
          <w:sz w:val="32"/>
          <w:szCs w:val="32"/>
          <w:u w:val="single"/>
          <w:shd w:val="clear" w:color="auto" w:fill="FFFFFF"/>
        </w:rPr>
        <w:t>Van Daalen-Vast</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2BA100B4"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F43FFA">
        <w:rPr>
          <w:rFonts w:ascii="Arial" w:hAnsi="Arial" w:cs="Arial"/>
          <w:sz w:val="20"/>
          <w:szCs w:val="20"/>
        </w:rPr>
        <w:t>41</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741E9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528D2435" w:rsidR="00E55A67" w:rsidRDefault="00173242">
      <w:pPr>
        <w:rPr>
          <w:sz w:val="20"/>
          <w:szCs w:val="20"/>
        </w:rPr>
      </w:pPr>
      <w:r>
        <w:rPr>
          <w:noProof/>
        </w:rPr>
        <w:drawing>
          <wp:inline distT="0" distB="0" distL="0" distR="0" wp14:anchorId="7A7F63A4" wp14:editId="4DB92354">
            <wp:extent cx="3171825" cy="35147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3514725"/>
                    </a:xfrm>
                    <a:prstGeom prst="rect">
                      <a:avLst/>
                    </a:prstGeom>
                    <a:noFill/>
                    <a:ln>
                      <a:noFill/>
                    </a:ln>
                  </pic:spPr>
                </pic:pic>
              </a:graphicData>
            </a:graphic>
          </wp:inline>
        </w:drawing>
      </w:r>
    </w:p>
    <w:p w14:paraId="0BB2E52A" w14:textId="77777777" w:rsidR="00173242" w:rsidRDefault="00173242">
      <w:pPr>
        <w:rPr>
          <w:sz w:val="20"/>
          <w:szCs w:val="20"/>
        </w:rPr>
      </w:pPr>
    </w:p>
    <w:p w14:paraId="1672E6C1" w14:textId="77777777" w:rsidR="00F43FFA" w:rsidRPr="00F43FFA" w:rsidRDefault="00F43FFA" w:rsidP="00F43FFA">
      <w:pPr>
        <w:rPr>
          <w:rFonts w:ascii="Calibri" w:eastAsia="Calibri" w:hAnsi="Calibri" w:cs="Calibri"/>
          <w:sz w:val="22"/>
          <w:szCs w:val="22"/>
          <w:lang w:eastAsia="en-US"/>
        </w:rPr>
      </w:pPr>
      <w:r w:rsidRPr="00F43FFA">
        <w:rPr>
          <w:rFonts w:ascii="Calibri" w:eastAsia="Calibri" w:hAnsi="Calibri" w:cs="Calibri"/>
          <w:sz w:val="22"/>
          <w:szCs w:val="22"/>
          <w:lang w:eastAsia="en-US"/>
        </w:rPr>
        <w:t xml:space="preserve">Als er een persoon dichter genoemd kan worden, is het de schrijver van deze week. Zij werpt zich op als verdediger/ voorvechter van de poëzie. </w:t>
      </w:r>
    </w:p>
    <w:p w14:paraId="510B33BC" w14:textId="77777777" w:rsidR="00F43FFA" w:rsidRPr="00F43FFA" w:rsidRDefault="00F43FFA" w:rsidP="00F43FFA">
      <w:pPr>
        <w:rPr>
          <w:rFonts w:ascii="Calibri" w:eastAsia="Calibri" w:hAnsi="Calibri" w:cs="Calibri"/>
          <w:sz w:val="22"/>
          <w:szCs w:val="22"/>
          <w:lang w:eastAsia="en-US"/>
        </w:rPr>
      </w:pPr>
      <w:r w:rsidRPr="00F43FFA">
        <w:rPr>
          <w:rFonts w:ascii="Calibri" w:eastAsia="Calibri" w:hAnsi="Calibri" w:cs="Calibri"/>
          <w:sz w:val="22"/>
          <w:szCs w:val="22"/>
          <w:lang w:eastAsia="en-US"/>
        </w:rPr>
        <w:t xml:space="preserve">Maria van Daalen(pseudoniem van Maria de Rooij, geboren 1950) geeft cursussen over poëzie, schrijft erover en schrijft gedichten in een geheel eigen stijl. Ook heeft zij diverse poëziefestivals georganiseerd. </w:t>
      </w:r>
    </w:p>
    <w:p w14:paraId="35CC80EC" w14:textId="77777777" w:rsidR="00F43FFA" w:rsidRPr="00F43FFA" w:rsidRDefault="00F43FFA" w:rsidP="00F43FFA">
      <w:pPr>
        <w:rPr>
          <w:rFonts w:ascii="Calibri" w:eastAsia="Calibri" w:hAnsi="Calibri" w:cs="Calibri"/>
          <w:sz w:val="22"/>
          <w:szCs w:val="22"/>
          <w:lang w:eastAsia="en-US"/>
        </w:rPr>
      </w:pPr>
      <w:r w:rsidRPr="00F43FFA">
        <w:rPr>
          <w:rFonts w:ascii="Calibri" w:eastAsia="Calibri" w:hAnsi="Calibri" w:cs="Calibri"/>
          <w:sz w:val="22"/>
          <w:szCs w:val="22"/>
          <w:lang w:eastAsia="en-US"/>
        </w:rPr>
        <w:t>Ook de thematiek is karakteristiek: vaak seksualiteit, religie; onderwerpen die bij vele schrijvers voorkomen maar door haar stijl komt een en ander krachtiger, zelfs dwingender over.</w:t>
      </w:r>
    </w:p>
    <w:p w14:paraId="017ABE79" w14:textId="77777777" w:rsidR="00F43FFA" w:rsidRPr="00F43FFA" w:rsidRDefault="00F43FFA" w:rsidP="00F43FFA">
      <w:pPr>
        <w:rPr>
          <w:rFonts w:ascii="Calibri" w:eastAsia="Calibri" w:hAnsi="Calibri" w:cs="Calibri"/>
          <w:sz w:val="22"/>
          <w:szCs w:val="22"/>
          <w:lang w:eastAsia="en-US"/>
        </w:rPr>
      </w:pPr>
      <w:r w:rsidRPr="00F43FFA">
        <w:rPr>
          <w:rFonts w:ascii="Calibri" w:eastAsia="Calibri" w:hAnsi="Calibri" w:cs="Calibri"/>
          <w:sz w:val="22"/>
          <w:szCs w:val="22"/>
          <w:lang w:eastAsia="en-US"/>
        </w:rPr>
        <w:t xml:space="preserve">Zij verbleef enige tijd in Québec(Canada) en Haïti waar zij werd ingewijd in de </w:t>
      </w:r>
      <w:proofErr w:type="spellStart"/>
      <w:r w:rsidRPr="00F43FFA">
        <w:rPr>
          <w:rFonts w:ascii="Calibri" w:eastAsia="Calibri" w:hAnsi="Calibri" w:cs="Calibri"/>
          <w:sz w:val="22"/>
          <w:szCs w:val="22"/>
          <w:lang w:eastAsia="en-US"/>
        </w:rPr>
        <w:t>vodou</w:t>
      </w:r>
      <w:proofErr w:type="spellEnd"/>
      <w:r w:rsidRPr="00F43FFA">
        <w:rPr>
          <w:rFonts w:ascii="Calibri" w:eastAsia="Calibri" w:hAnsi="Calibri" w:cs="Calibri"/>
          <w:sz w:val="22"/>
          <w:szCs w:val="22"/>
          <w:lang w:eastAsia="en-US"/>
        </w:rPr>
        <w:t xml:space="preserve">, waardoor zij nu priesteres is van die religie. Ook heeft zij zich beziggehouden met muziek (middeleeuwse hoofse liedkunst in het kader van haar studie Nederlandse Taal- en </w:t>
      </w:r>
      <w:proofErr w:type="spellStart"/>
      <w:r w:rsidRPr="00F43FFA">
        <w:rPr>
          <w:rFonts w:ascii="Calibri" w:eastAsia="Calibri" w:hAnsi="Calibri" w:cs="Calibri"/>
          <w:sz w:val="22"/>
          <w:szCs w:val="22"/>
          <w:lang w:eastAsia="en-US"/>
        </w:rPr>
        <w:t>Letterkunde,VU</w:t>
      </w:r>
      <w:proofErr w:type="spellEnd"/>
      <w:r w:rsidRPr="00F43FFA">
        <w:rPr>
          <w:rFonts w:ascii="Calibri" w:eastAsia="Calibri" w:hAnsi="Calibri" w:cs="Calibri"/>
          <w:sz w:val="22"/>
          <w:szCs w:val="22"/>
          <w:lang w:eastAsia="en-US"/>
        </w:rPr>
        <w:t xml:space="preserve"> Amsterdam). </w:t>
      </w:r>
    </w:p>
    <w:p w14:paraId="5CE9C82D" w14:textId="77777777" w:rsidR="00F43FFA" w:rsidRPr="00F43FFA" w:rsidRDefault="00F43FFA" w:rsidP="00F43FFA">
      <w:pPr>
        <w:rPr>
          <w:rFonts w:ascii="Calibri" w:eastAsia="Calibri" w:hAnsi="Calibri" w:cs="Calibri"/>
          <w:sz w:val="22"/>
          <w:szCs w:val="22"/>
          <w:lang w:eastAsia="en-US"/>
        </w:rPr>
      </w:pPr>
    </w:p>
    <w:p w14:paraId="0FB1443D" w14:textId="77777777" w:rsidR="00F43FFA" w:rsidRPr="00F43FFA" w:rsidRDefault="00F43FFA" w:rsidP="00F43FFA">
      <w:pPr>
        <w:rPr>
          <w:rFonts w:ascii="Calibri" w:eastAsia="Calibri" w:hAnsi="Calibri" w:cs="Calibri"/>
          <w:sz w:val="22"/>
          <w:szCs w:val="22"/>
          <w:lang w:eastAsia="en-US"/>
        </w:rPr>
      </w:pPr>
      <w:r w:rsidRPr="00F43FFA">
        <w:rPr>
          <w:rFonts w:ascii="Calibri" w:eastAsia="Calibri" w:hAnsi="Calibri" w:cs="Calibri"/>
          <w:sz w:val="22"/>
          <w:szCs w:val="22"/>
          <w:lang w:eastAsia="en-US"/>
        </w:rPr>
        <w:t>Het gedicht van de week heeft als onderwerp het vlotkrijgen van een op het wad vastgelopen schip. De beschrijving die erin gebruikt wordt, keert in de  laatste regel naar een persoonlijke noot.</w:t>
      </w:r>
    </w:p>
    <w:p w14:paraId="1E938798" w14:textId="77777777" w:rsidR="00F43FFA" w:rsidRPr="00F43FFA" w:rsidRDefault="00F43FFA" w:rsidP="00F43FFA">
      <w:pPr>
        <w:rPr>
          <w:rFonts w:ascii="Calibri" w:eastAsia="Calibri" w:hAnsi="Calibri" w:cs="Calibri"/>
          <w:sz w:val="22"/>
          <w:szCs w:val="22"/>
          <w:lang w:eastAsia="en-US"/>
        </w:rPr>
      </w:pPr>
      <w:r w:rsidRPr="00F43FFA">
        <w:rPr>
          <w:rFonts w:ascii="Calibri" w:eastAsia="Calibri" w:hAnsi="Calibri" w:cs="Calibri"/>
          <w:sz w:val="22"/>
          <w:szCs w:val="22"/>
          <w:lang w:eastAsia="en-US"/>
        </w:rPr>
        <w:t>Zoals veel van haar gedichten is het geschreven in de vorm van een sonnet.</w:t>
      </w:r>
    </w:p>
    <w:p w14:paraId="1CC584DF" w14:textId="77777777" w:rsidR="00F43FFA" w:rsidRPr="00F43FFA" w:rsidRDefault="00F43FFA" w:rsidP="00F43FFA">
      <w:pPr>
        <w:rPr>
          <w:rFonts w:ascii="Calibri" w:eastAsia="Calibri" w:hAnsi="Calibri" w:cs="Calibri"/>
          <w:sz w:val="22"/>
          <w:szCs w:val="22"/>
          <w:lang w:eastAsia="en-US"/>
        </w:rPr>
      </w:pPr>
      <w:r w:rsidRPr="00F43FFA">
        <w:rPr>
          <w:rFonts w:ascii="Calibri" w:eastAsia="Calibri" w:hAnsi="Calibri" w:cs="Calibri"/>
          <w:sz w:val="22"/>
          <w:szCs w:val="22"/>
          <w:lang w:eastAsia="en-US"/>
        </w:rPr>
        <w:t>Het is afkomstig uit het tijdschrift “</w:t>
      </w:r>
      <w:proofErr w:type="spellStart"/>
      <w:r w:rsidRPr="00F43FFA">
        <w:rPr>
          <w:rFonts w:ascii="Calibri" w:eastAsia="Calibri" w:hAnsi="Calibri" w:cs="Calibri"/>
          <w:sz w:val="22"/>
          <w:szCs w:val="22"/>
          <w:lang w:eastAsia="en-US"/>
        </w:rPr>
        <w:t>Dietsche</w:t>
      </w:r>
      <w:proofErr w:type="spellEnd"/>
      <w:r w:rsidRPr="00F43FFA">
        <w:rPr>
          <w:rFonts w:ascii="Calibri" w:eastAsia="Calibri" w:hAnsi="Calibri" w:cs="Calibri"/>
          <w:sz w:val="22"/>
          <w:szCs w:val="22"/>
          <w:lang w:eastAsia="en-US"/>
        </w:rPr>
        <w:t xml:space="preserve"> Warande &amp; Belfort”(februari 1999) waarvan zij enige tijd lid van de redactieraad was.</w:t>
      </w: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sectPr w:rsidR="005A578F" w:rsidRPr="005A5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976D" w14:textId="77777777" w:rsidR="00741E96" w:rsidRDefault="00741E96" w:rsidP="00B11AB8">
      <w:r>
        <w:separator/>
      </w:r>
    </w:p>
  </w:endnote>
  <w:endnote w:type="continuationSeparator" w:id="0">
    <w:p w14:paraId="05695005" w14:textId="77777777" w:rsidR="00741E96" w:rsidRDefault="00741E9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7905" w14:textId="77777777" w:rsidR="00741E96" w:rsidRDefault="00741E96" w:rsidP="00B11AB8">
      <w:r>
        <w:separator/>
      </w:r>
    </w:p>
  </w:footnote>
  <w:footnote w:type="continuationSeparator" w:id="0">
    <w:p w14:paraId="34CB861B" w14:textId="77777777" w:rsidR="00741E96" w:rsidRDefault="00741E9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73242"/>
    <w:rsid w:val="00183351"/>
    <w:rsid w:val="001D031C"/>
    <w:rsid w:val="001E1D2D"/>
    <w:rsid w:val="00205696"/>
    <w:rsid w:val="00291F34"/>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41E96"/>
    <w:rsid w:val="00751FD0"/>
    <w:rsid w:val="007736C4"/>
    <w:rsid w:val="007D577C"/>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7537"/>
    <w:rsid w:val="00E35097"/>
    <w:rsid w:val="00E55A67"/>
    <w:rsid w:val="00EE7FAA"/>
    <w:rsid w:val="00F217A4"/>
    <w:rsid w:val="00F43FFA"/>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1342</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2021-10-09T12:11:00Z</dcterms:created>
  <dcterms:modified xsi:type="dcterms:W3CDTF">2021-10-09T12:11:00Z</dcterms:modified>
</cp:coreProperties>
</file>