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C341" w14:textId="726A192B" w:rsidR="00BD3F85" w:rsidRPr="006128E6" w:rsidRDefault="00BD3F85" w:rsidP="00BD3F85">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Duinker</w:t>
      </w:r>
      <w:proofErr w:type="spellEnd"/>
      <w:r>
        <w:rPr>
          <w:rFonts w:ascii="Arial" w:hAnsi="Arial" w:cs="Arial"/>
          <w:b/>
          <w:color w:val="000000"/>
          <w:sz w:val="32"/>
          <w:szCs w:val="32"/>
          <w:u w:val="single"/>
          <w:shd w:val="clear" w:color="auto" w:fill="FFFFFF"/>
        </w:rPr>
        <w:t>-Chinees eten?</w:t>
      </w:r>
    </w:p>
    <w:p w14:paraId="457D6F94" w14:textId="77777777" w:rsidR="00BD3F85" w:rsidRPr="006128E6" w:rsidRDefault="00BD3F85" w:rsidP="00BD3F85">
      <w:pPr>
        <w:rPr>
          <w:rFonts w:ascii="Arial" w:hAnsi="Arial" w:cs="Arial"/>
          <w:b/>
          <w:sz w:val="20"/>
          <w:szCs w:val="20"/>
        </w:rPr>
      </w:pPr>
    </w:p>
    <w:p w14:paraId="782E47DF" w14:textId="77777777" w:rsidR="00BD3F85" w:rsidRPr="006128E6" w:rsidRDefault="00BD3F85" w:rsidP="00BD3F85">
      <w:pPr>
        <w:rPr>
          <w:rFonts w:ascii="Arial" w:hAnsi="Arial" w:cs="Arial"/>
          <w:sz w:val="20"/>
          <w:szCs w:val="20"/>
        </w:rPr>
      </w:pPr>
      <w:r w:rsidRPr="006128E6">
        <w:rPr>
          <w:rFonts w:ascii="Arial" w:hAnsi="Arial" w:cs="Arial"/>
          <w:sz w:val="20"/>
          <w:szCs w:val="20"/>
        </w:rPr>
        <w:t xml:space="preserve">Gedicht van de Week </w:t>
      </w:r>
    </w:p>
    <w:p w14:paraId="22881E50" w14:textId="6B5B4934" w:rsidR="00BD3F85" w:rsidRPr="006128E6" w:rsidRDefault="00BD3F85" w:rsidP="00BD3F85">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w:t>
      </w:r>
      <w:r>
        <w:rPr>
          <w:rFonts w:ascii="Arial" w:hAnsi="Arial" w:cs="Arial"/>
          <w:sz w:val="20"/>
          <w:szCs w:val="20"/>
        </w:rPr>
        <w:t>2</w:t>
      </w:r>
      <w:r>
        <w:rPr>
          <w:rFonts w:ascii="Arial" w:hAnsi="Arial" w:cs="Arial"/>
          <w:sz w:val="20"/>
          <w:szCs w:val="20"/>
        </w:rPr>
        <w:t>- 2022</w:t>
      </w:r>
    </w:p>
    <w:p w14:paraId="5AFFB6E8" w14:textId="77777777" w:rsidR="00BD3F85" w:rsidRDefault="00BD3F85" w:rsidP="00BD3F85">
      <w:hyperlink r:id="rId6" w:history="1">
        <w:r w:rsidRPr="006128E6">
          <w:rPr>
            <w:rStyle w:val="Hyperlink"/>
            <w:rFonts w:ascii="Arial" w:hAnsi="Arial" w:cs="Arial"/>
            <w:sz w:val="20"/>
            <w:szCs w:val="20"/>
          </w:rPr>
          <w:t>www.arspoetica.nl</w:t>
        </w:r>
      </w:hyperlink>
    </w:p>
    <w:p w14:paraId="32204F47" w14:textId="2C634D16" w:rsidR="00BD3F85" w:rsidRDefault="00BD3F85" w:rsidP="00BD3F85">
      <w:pPr>
        <w:pStyle w:val="Geenafstand"/>
      </w:pPr>
    </w:p>
    <w:p w14:paraId="789120ED" w14:textId="77777777" w:rsidR="00BD3F85" w:rsidRDefault="00BD3F85" w:rsidP="00BD3F85">
      <w:pPr>
        <w:pStyle w:val="Geenafstand"/>
      </w:pPr>
    </w:p>
    <w:p w14:paraId="13FB3EE6" w14:textId="77777777" w:rsidR="00BD3F85" w:rsidRDefault="00BD3F85" w:rsidP="00BD3F85">
      <w:pPr>
        <w:pStyle w:val="Geenafstand"/>
      </w:pPr>
    </w:p>
    <w:p w14:paraId="6DE68BAF" w14:textId="77777777" w:rsidR="00BD3F85" w:rsidRDefault="00BD3F85" w:rsidP="00BD3F85">
      <w:pPr>
        <w:pStyle w:val="Geenafstand"/>
      </w:pPr>
    </w:p>
    <w:p w14:paraId="7BB6BC50" w14:textId="77777777" w:rsidR="00BD3F85" w:rsidRDefault="00BD3F85" w:rsidP="00BD3F85">
      <w:pPr>
        <w:pStyle w:val="Geenafstand"/>
      </w:pPr>
    </w:p>
    <w:p w14:paraId="6A803523" w14:textId="4089A61F" w:rsidR="00BD3F85" w:rsidRDefault="00BD3F85" w:rsidP="00BD3F85">
      <w:pPr>
        <w:pStyle w:val="Geenafstand"/>
      </w:pPr>
      <w:r>
        <w:rPr>
          <w:noProof/>
        </w:rPr>
        <w:drawing>
          <wp:inline distT="0" distB="0" distL="0" distR="0" wp14:anchorId="49FE05D1" wp14:editId="47DE63AC">
            <wp:extent cx="3489960" cy="550926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9960" cy="5509260"/>
                    </a:xfrm>
                    <a:prstGeom prst="rect">
                      <a:avLst/>
                    </a:prstGeom>
                    <a:noFill/>
                    <a:ln>
                      <a:noFill/>
                    </a:ln>
                  </pic:spPr>
                </pic:pic>
              </a:graphicData>
            </a:graphic>
          </wp:inline>
        </w:drawing>
      </w:r>
    </w:p>
    <w:p w14:paraId="36272FD9" w14:textId="77777777" w:rsidR="00BD3F85" w:rsidRDefault="00BD3F85" w:rsidP="00BD3F85">
      <w:pPr>
        <w:pStyle w:val="Geenafstand"/>
      </w:pPr>
    </w:p>
    <w:p w14:paraId="38CABF1B" w14:textId="77777777" w:rsidR="00BD3F85" w:rsidRDefault="00BD3F85" w:rsidP="00BD3F85">
      <w:pPr>
        <w:pStyle w:val="Geenafstand"/>
      </w:pPr>
    </w:p>
    <w:p w14:paraId="682D4D7A" w14:textId="18636948" w:rsidR="00BD3F85" w:rsidRDefault="00BD3F85" w:rsidP="00BD3F85">
      <w:pPr>
        <w:pStyle w:val="Geenafstand"/>
      </w:pPr>
      <w:r>
        <w:t xml:space="preserve">De dichter van deze week is mogelijk in het buitenland bekender dan in zijn geboorteland Nederland. In ieder geval is zijn poëzie veel vertaald in diverse talen en werkt Arjen </w:t>
      </w:r>
      <w:proofErr w:type="spellStart"/>
      <w:r>
        <w:t>Duinker</w:t>
      </w:r>
      <w:proofErr w:type="spellEnd"/>
      <w:r>
        <w:t xml:space="preserve"> (geb. 1956) samen met buitenlandse dichters en beeldend kunstenaars.</w:t>
      </w:r>
    </w:p>
    <w:p w14:paraId="2D023649" w14:textId="77777777" w:rsidR="00BD3F85" w:rsidRDefault="00BD3F85" w:rsidP="00BD3F85">
      <w:pPr>
        <w:pStyle w:val="Geenafstand"/>
      </w:pPr>
      <w:r>
        <w:t xml:space="preserve">Over zijn gedichten zegt hij o.a. dat hij niet weet wat een gedicht is. Er is veel geschreven over zijn werk, maar hij laat liever de gedichten voor zichzelf spreken. Hij doet dat in een stijl die de gewone </w:t>
      </w:r>
      <w:r>
        <w:lastRenderedPageBreak/>
        <w:t>dingen beschrijft zonder hoogdravendheid met soms verwijzingen naar filosofische begrippen.</w:t>
      </w:r>
      <w:r>
        <w:rPr>
          <w:rStyle w:val="Voetnootmarkering"/>
        </w:rPr>
        <w:footnoteReference w:id="1"/>
      </w:r>
      <w:r>
        <w:t xml:space="preserve"> Hij debuteerde in 1980 en publiceerde sindsdien veel werk.</w:t>
      </w:r>
    </w:p>
    <w:p w14:paraId="48E96237" w14:textId="77777777" w:rsidR="00BD3F85" w:rsidRDefault="00BD3F85" w:rsidP="00BD3F85">
      <w:pPr>
        <w:pStyle w:val="Geenafstand"/>
      </w:pPr>
      <w:r>
        <w:t>Voor een van zijn bundels “</w:t>
      </w:r>
      <w:r w:rsidRPr="00C07812">
        <w:t>De geschiedenis van een opsomming</w:t>
      </w:r>
      <w:r>
        <w:t xml:space="preserve">” (2000) kreeg hij de Jan Campertprijs. </w:t>
      </w:r>
    </w:p>
    <w:p w14:paraId="3C69ADB3" w14:textId="77777777" w:rsidR="00BD3F85" w:rsidRDefault="00BD3F85" w:rsidP="00BD3F85">
      <w:pPr>
        <w:pStyle w:val="Geenafstand"/>
        <w:rPr>
          <w:rFonts w:asciiTheme="majorHAnsi" w:eastAsia="Times New Roman" w:hAnsiTheme="majorHAnsi" w:cstheme="majorHAnsi"/>
          <w:color w:val="222222"/>
          <w:lang w:eastAsia="nl-NL"/>
        </w:rPr>
      </w:pPr>
      <w:r>
        <w:t>Recent werd naar aanleiding van zijn nieuw werk</w:t>
      </w:r>
      <w:r w:rsidRPr="00DE20AE">
        <w:rPr>
          <w:rFonts w:ascii="Roboto" w:eastAsia="Times New Roman" w:hAnsi="Roboto" w:cs="Times New Roman"/>
          <w:color w:val="222222"/>
          <w:sz w:val="27"/>
          <w:szCs w:val="27"/>
          <w:lang w:eastAsia="nl-NL"/>
        </w:rPr>
        <w:t xml:space="preserve"> </w:t>
      </w:r>
      <w:r>
        <w:rPr>
          <w:rFonts w:ascii="Roboto" w:eastAsia="Times New Roman" w:hAnsi="Roboto" w:cs="Times New Roman"/>
          <w:color w:val="222222"/>
          <w:sz w:val="27"/>
          <w:szCs w:val="27"/>
          <w:lang w:eastAsia="nl-NL"/>
        </w:rPr>
        <w:t>“</w:t>
      </w:r>
      <w:r w:rsidRPr="00DE20AE">
        <w:rPr>
          <w:rFonts w:asciiTheme="majorHAnsi" w:eastAsia="Times New Roman" w:hAnsiTheme="majorHAnsi" w:cstheme="majorHAnsi"/>
          <w:color w:val="222222"/>
          <w:lang w:eastAsia="nl-NL"/>
        </w:rPr>
        <w:t>Autobiografie tot op de dag van vandaag</w:t>
      </w:r>
      <w:r>
        <w:rPr>
          <w:rFonts w:asciiTheme="majorHAnsi" w:eastAsia="Times New Roman" w:hAnsiTheme="majorHAnsi" w:cstheme="majorHAnsi"/>
          <w:color w:val="222222"/>
          <w:lang w:eastAsia="nl-NL"/>
        </w:rPr>
        <w:t xml:space="preserve">” </w:t>
      </w:r>
      <w:hyperlink r:id="rId8" w:history="1">
        <w:r w:rsidRPr="00DE20AE">
          <w:rPr>
            <w:rStyle w:val="Hyperlink"/>
            <w:rFonts w:asciiTheme="majorHAnsi" w:eastAsia="Times New Roman" w:hAnsiTheme="majorHAnsi" w:cstheme="majorHAnsi"/>
            <w:lang w:eastAsia="nl-NL"/>
          </w:rPr>
          <w:t>hier</w:t>
        </w:r>
      </w:hyperlink>
      <w:r>
        <w:rPr>
          <w:rFonts w:asciiTheme="majorHAnsi" w:eastAsia="Times New Roman" w:hAnsiTheme="majorHAnsi" w:cstheme="majorHAnsi"/>
          <w:color w:val="222222"/>
          <w:lang w:eastAsia="nl-NL"/>
        </w:rPr>
        <w:t xml:space="preserve"> en </w:t>
      </w:r>
      <w:hyperlink r:id="rId9" w:history="1">
        <w:r w:rsidRPr="00DE20AE">
          <w:rPr>
            <w:rStyle w:val="Hyperlink"/>
            <w:rFonts w:asciiTheme="majorHAnsi" w:eastAsia="Times New Roman" w:hAnsiTheme="majorHAnsi" w:cstheme="majorHAnsi"/>
            <w:lang w:eastAsia="nl-NL"/>
          </w:rPr>
          <w:t>daar</w:t>
        </w:r>
      </w:hyperlink>
      <w:r>
        <w:rPr>
          <w:rFonts w:asciiTheme="majorHAnsi" w:eastAsia="Times New Roman" w:hAnsiTheme="majorHAnsi" w:cstheme="majorHAnsi"/>
          <w:color w:val="222222"/>
          <w:lang w:eastAsia="nl-NL"/>
        </w:rPr>
        <w:t xml:space="preserve"> aandacht aan hem besteed.</w:t>
      </w:r>
    </w:p>
    <w:p w14:paraId="3D397E13" w14:textId="77777777" w:rsidR="00BD3F85" w:rsidRDefault="00BD3F85" w:rsidP="00BD3F85">
      <w:pPr>
        <w:pStyle w:val="Geenafstand"/>
        <w:rPr>
          <w:rFonts w:asciiTheme="majorHAnsi" w:hAnsiTheme="majorHAnsi" w:cstheme="majorHAnsi"/>
        </w:rPr>
      </w:pPr>
      <w:r>
        <w:rPr>
          <w:rFonts w:asciiTheme="majorHAnsi" w:hAnsiTheme="majorHAnsi" w:cstheme="majorHAnsi"/>
        </w:rPr>
        <w:t>Het gedicht van de week vind ik een voor hem typisch gedicht met een mengeling van  alledaagsheid, atmosfeertekening en diepzinnigheid(?).</w:t>
      </w:r>
    </w:p>
    <w:p w14:paraId="61A674C5" w14:textId="77777777" w:rsidR="00BD3F85" w:rsidRPr="00DE20AE" w:rsidRDefault="00BD3F85" w:rsidP="00BD3F85">
      <w:pPr>
        <w:pStyle w:val="Geenafstand"/>
        <w:rPr>
          <w:rFonts w:asciiTheme="majorHAnsi" w:hAnsiTheme="majorHAnsi" w:cstheme="majorHAnsi"/>
        </w:rPr>
      </w:pPr>
      <w:r>
        <w:rPr>
          <w:rFonts w:asciiTheme="majorHAnsi" w:hAnsiTheme="majorHAnsi" w:cstheme="majorHAnsi"/>
        </w:rPr>
        <w:t xml:space="preserve">Het is opgedragen aan José </w:t>
      </w:r>
      <w:proofErr w:type="spellStart"/>
      <w:r>
        <w:rPr>
          <w:rFonts w:asciiTheme="majorHAnsi" w:hAnsiTheme="majorHAnsi" w:cstheme="majorHAnsi"/>
        </w:rPr>
        <w:t>Emilio</w:t>
      </w:r>
      <w:proofErr w:type="spellEnd"/>
      <w:r>
        <w:rPr>
          <w:rFonts w:asciiTheme="majorHAnsi" w:hAnsiTheme="majorHAnsi" w:cstheme="majorHAnsi"/>
        </w:rPr>
        <w:t xml:space="preserve"> </w:t>
      </w:r>
      <w:proofErr w:type="spellStart"/>
      <w:r>
        <w:rPr>
          <w:rFonts w:asciiTheme="majorHAnsi" w:hAnsiTheme="majorHAnsi" w:cstheme="majorHAnsi"/>
        </w:rPr>
        <w:t>Pacheco</w:t>
      </w:r>
      <w:proofErr w:type="spellEnd"/>
      <w:r>
        <w:rPr>
          <w:rFonts w:asciiTheme="majorHAnsi" w:hAnsiTheme="majorHAnsi" w:cstheme="majorHAnsi"/>
        </w:rPr>
        <w:t>.</w:t>
      </w:r>
      <w:r>
        <w:rPr>
          <w:rStyle w:val="Voetnootmarkering"/>
          <w:rFonts w:asciiTheme="majorHAnsi" w:hAnsiTheme="majorHAnsi" w:cstheme="majorHAnsi"/>
        </w:rPr>
        <w:footnoteReference w:id="2"/>
      </w:r>
      <w:r>
        <w:rPr>
          <w:rFonts w:asciiTheme="majorHAnsi" w:hAnsiTheme="majorHAnsi" w:cstheme="majorHAnsi"/>
        </w:rPr>
        <w:t xml:space="preserve"> Het is afkomstig uit DWB</w:t>
      </w:r>
      <w:r>
        <w:rPr>
          <w:rStyle w:val="Voetnootmarkering"/>
          <w:rFonts w:asciiTheme="majorHAnsi" w:hAnsiTheme="majorHAnsi" w:cstheme="majorHAnsi"/>
        </w:rPr>
        <w:footnoteReference w:id="3"/>
      </w:r>
      <w:r>
        <w:rPr>
          <w:rFonts w:asciiTheme="majorHAnsi" w:hAnsiTheme="majorHAnsi" w:cstheme="majorHAnsi"/>
        </w:rPr>
        <w:t xml:space="preserve"> Jaargang 1999, aflevering 2.</w:t>
      </w:r>
    </w:p>
    <w:p w14:paraId="79449957" w14:textId="77777777" w:rsidR="00BE0E89" w:rsidRDefault="00BE0E89"/>
    <w:sectPr w:rsidR="00BE0E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81D3" w14:textId="77777777" w:rsidR="00BD3F85" w:rsidRDefault="00BD3F85" w:rsidP="00BD3F85">
      <w:r>
        <w:separator/>
      </w:r>
    </w:p>
  </w:endnote>
  <w:endnote w:type="continuationSeparator" w:id="0">
    <w:p w14:paraId="014FA9AF" w14:textId="77777777" w:rsidR="00BD3F85" w:rsidRDefault="00BD3F85" w:rsidP="00BD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0689" w14:textId="77777777" w:rsidR="00BD3F85" w:rsidRDefault="00BD3F85" w:rsidP="00BD3F85">
      <w:r>
        <w:separator/>
      </w:r>
    </w:p>
  </w:footnote>
  <w:footnote w:type="continuationSeparator" w:id="0">
    <w:p w14:paraId="59162262" w14:textId="77777777" w:rsidR="00BD3F85" w:rsidRDefault="00BD3F85" w:rsidP="00BD3F85">
      <w:r>
        <w:continuationSeparator/>
      </w:r>
    </w:p>
  </w:footnote>
  <w:footnote w:id="1">
    <w:p w14:paraId="49DA898D" w14:textId="77777777" w:rsidR="00BD3F85" w:rsidRDefault="00BD3F85" w:rsidP="00BD3F85">
      <w:pPr>
        <w:pStyle w:val="Voetnoottekst"/>
      </w:pPr>
      <w:r>
        <w:rPr>
          <w:rStyle w:val="Voetnootmarkering"/>
        </w:rPr>
        <w:footnoteRef/>
      </w:r>
      <w:r>
        <w:t xml:space="preserve"> Hij studeerde o.a. filosofie.</w:t>
      </w:r>
    </w:p>
  </w:footnote>
  <w:footnote w:id="2">
    <w:p w14:paraId="5FDBB3D9" w14:textId="77777777" w:rsidR="00BD3F85" w:rsidRDefault="00BD3F85" w:rsidP="00BD3F85">
      <w:pPr>
        <w:pStyle w:val="Voetnoottekst"/>
      </w:pPr>
      <w:r>
        <w:rPr>
          <w:rStyle w:val="Voetnootmarkering"/>
        </w:rPr>
        <w:footnoteRef/>
      </w:r>
      <w:r>
        <w:t xml:space="preserve"> Mexicaans dichter (1939-2014)</w:t>
      </w:r>
    </w:p>
  </w:footnote>
  <w:footnote w:id="3">
    <w:p w14:paraId="0A8F6C91" w14:textId="77777777" w:rsidR="00BD3F85" w:rsidRDefault="00BD3F85" w:rsidP="00BD3F85">
      <w:pPr>
        <w:pStyle w:val="Voetnoottekst"/>
      </w:pPr>
      <w:r>
        <w:rPr>
          <w:rStyle w:val="Voetnootmarkering"/>
        </w:rPr>
        <w:footnoteRef/>
      </w:r>
      <w:r>
        <w:t xml:space="preserve"> </w:t>
      </w:r>
      <w:proofErr w:type="spellStart"/>
      <w:r>
        <w:t>Dietsche</w:t>
      </w:r>
      <w:proofErr w:type="spellEnd"/>
      <w:r>
        <w:t xml:space="preserve"> Warande &amp; Belfort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85"/>
    <w:rsid w:val="00BD3F85"/>
    <w:rsid w:val="00BE0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0A1E"/>
  <w15:chartTrackingRefBased/>
  <w15:docId w15:val="{E56F2CE3-2AF0-49D7-9032-22E67DEF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F8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3F85"/>
    <w:pPr>
      <w:spacing w:after="0" w:line="240" w:lineRule="auto"/>
    </w:pPr>
  </w:style>
  <w:style w:type="paragraph" w:styleId="Voetnoottekst">
    <w:name w:val="footnote text"/>
    <w:basedOn w:val="Standaard"/>
    <w:link w:val="VoetnoottekstChar"/>
    <w:uiPriority w:val="99"/>
    <w:semiHidden/>
    <w:unhideWhenUsed/>
    <w:rsid w:val="00BD3F85"/>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BD3F85"/>
    <w:rPr>
      <w:sz w:val="20"/>
      <w:szCs w:val="20"/>
    </w:rPr>
  </w:style>
  <w:style w:type="character" w:styleId="Voetnootmarkering">
    <w:name w:val="footnote reference"/>
    <w:basedOn w:val="Standaardalinea-lettertype"/>
    <w:uiPriority w:val="99"/>
    <w:semiHidden/>
    <w:unhideWhenUsed/>
    <w:rsid w:val="00BD3F85"/>
    <w:rPr>
      <w:vertAlign w:val="superscript"/>
    </w:rPr>
  </w:style>
  <w:style w:type="character" w:styleId="Hyperlink">
    <w:name w:val="Hyperlink"/>
    <w:basedOn w:val="Standaardalinea-lettertype"/>
    <w:uiPriority w:val="99"/>
    <w:unhideWhenUsed/>
    <w:rsid w:val="00BD3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erlandistiek.nl/2022/02/duinker-specia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eerlandistiek.nl/2022/03/de-kritische-stilte-rondom-arjen-duink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1155</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2022-03-19T11:53:00Z</dcterms:created>
  <dcterms:modified xsi:type="dcterms:W3CDTF">2022-03-19T11:57:00Z</dcterms:modified>
</cp:coreProperties>
</file>