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2D14" w14:textId="77777777" w:rsidR="009869EA" w:rsidRDefault="009869EA" w:rsidP="009869EA">
      <w:pPr>
        <w:pStyle w:val="Geenafstand"/>
      </w:pPr>
    </w:p>
    <w:p w14:paraId="1CE75583" w14:textId="77777777" w:rsidR="009869EA" w:rsidRDefault="009869EA" w:rsidP="009869EA">
      <w:pPr>
        <w:pStyle w:val="Geenafstand"/>
      </w:pPr>
    </w:p>
    <w:p w14:paraId="4A035BF1" w14:textId="0011E1C3" w:rsidR="009869EA" w:rsidRPr="006128E6" w:rsidRDefault="009869EA" w:rsidP="009869EA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Gruwez</w:t>
      </w:r>
      <w:proofErr w:type="spellEnd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 xml:space="preserve">-De monniken van </w:t>
      </w:r>
      <w:proofErr w:type="spellStart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Sénanque</w:t>
      </w:r>
      <w:proofErr w:type="spellEnd"/>
    </w:p>
    <w:p w14:paraId="7DEB0FD4" w14:textId="77777777" w:rsidR="009869EA" w:rsidRPr="006128E6" w:rsidRDefault="009869EA" w:rsidP="009869EA">
      <w:pPr>
        <w:rPr>
          <w:rFonts w:ascii="Arial" w:hAnsi="Arial" w:cs="Arial"/>
          <w:b/>
          <w:sz w:val="20"/>
          <w:szCs w:val="20"/>
        </w:rPr>
      </w:pPr>
    </w:p>
    <w:p w14:paraId="3DCB2BB5" w14:textId="77777777" w:rsidR="009869EA" w:rsidRPr="006128E6" w:rsidRDefault="009869EA" w:rsidP="009869EA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 xml:space="preserve">Gedicht van de Week </w:t>
      </w:r>
    </w:p>
    <w:p w14:paraId="3658839D" w14:textId="01F9327C" w:rsidR="009869EA" w:rsidRPr="006128E6" w:rsidRDefault="009869EA" w:rsidP="009869EA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 xml:space="preserve">week </w:t>
      </w:r>
      <w:r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- 2022</w:t>
      </w:r>
    </w:p>
    <w:p w14:paraId="7CBDF519" w14:textId="77777777" w:rsidR="009869EA" w:rsidRDefault="009869EA" w:rsidP="009869EA">
      <w:hyperlink r:id="rId6" w:history="1">
        <w:r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</w:p>
    <w:p w14:paraId="299B12AB" w14:textId="50125FB7" w:rsidR="009869EA" w:rsidRDefault="009869EA" w:rsidP="009869EA">
      <w:pPr>
        <w:pStyle w:val="Geenafstand"/>
      </w:pPr>
    </w:p>
    <w:p w14:paraId="6BEED0D0" w14:textId="43CDAA88" w:rsidR="009869EA" w:rsidRDefault="009869EA" w:rsidP="009869EA">
      <w:pPr>
        <w:pStyle w:val="Geenafstand"/>
      </w:pPr>
    </w:p>
    <w:p w14:paraId="4413FDB2" w14:textId="6F55926F" w:rsidR="009869EA" w:rsidRDefault="009869EA" w:rsidP="009869EA">
      <w:pPr>
        <w:pStyle w:val="Geenafstand"/>
      </w:pPr>
      <w:r>
        <w:rPr>
          <w:noProof/>
        </w:rPr>
        <w:drawing>
          <wp:inline distT="0" distB="0" distL="0" distR="0" wp14:anchorId="0B21470D" wp14:editId="2CC457A2">
            <wp:extent cx="6231466" cy="427545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779" cy="428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3B033" w14:textId="77777777" w:rsidR="009869EA" w:rsidRDefault="009869EA" w:rsidP="009869EA">
      <w:pPr>
        <w:pStyle w:val="Geenafstand"/>
      </w:pPr>
    </w:p>
    <w:p w14:paraId="73D2CACE" w14:textId="3D27EB89" w:rsidR="009869EA" w:rsidRDefault="009869EA" w:rsidP="009869EA">
      <w:pPr>
        <w:pStyle w:val="Geenafstand"/>
      </w:pPr>
      <w:r>
        <w:t>Deze week een gedicht met een illustratie van een werk van een beeldend kunstenaar.</w:t>
      </w:r>
    </w:p>
    <w:p w14:paraId="78BB2862" w14:textId="77777777" w:rsidR="009869EA" w:rsidRDefault="009869EA" w:rsidP="009869EA">
      <w:pPr>
        <w:pStyle w:val="Geenafstand"/>
      </w:pPr>
      <w:r>
        <w:t xml:space="preserve">De dichter was </w:t>
      </w:r>
      <w:hyperlink r:id="rId8" w:history="1">
        <w:r w:rsidRPr="00066DFD">
          <w:rPr>
            <w:rStyle w:val="Hyperlink"/>
          </w:rPr>
          <w:t>eerder</w:t>
        </w:r>
      </w:hyperlink>
      <w:r>
        <w:t xml:space="preserve"> met een gedicht vertegenwoordigd.</w:t>
      </w:r>
    </w:p>
    <w:p w14:paraId="3F093901" w14:textId="77777777" w:rsidR="009869EA" w:rsidRDefault="009869EA" w:rsidP="009869EA">
      <w:pPr>
        <w:pStyle w:val="Geenafstand"/>
      </w:pPr>
      <w:r>
        <w:t xml:space="preserve">Aan het toen geschrevene over Luuk </w:t>
      </w:r>
      <w:proofErr w:type="spellStart"/>
      <w:r>
        <w:t>Gruwez</w:t>
      </w:r>
      <w:proofErr w:type="spellEnd"/>
      <w:r>
        <w:t xml:space="preserve"> (geb. 1953) voeg ik nog toe dat hij goed bevriend was met </w:t>
      </w:r>
      <w:hyperlink r:id="rId9" w:history="1">
        <w:proofErr w:type="spellStart"/>
        <w:r w:rsidRPr="00FE3C2B">
          <w:rPr>
            <w:rStyle w:val="Hyperlink"/>
          </w:rPr>
          <w:t>Eriek</w:t>
        </w:r>
        <w:proofErr w:type="spellEnd"/>
        <w:r w:rsidRPr="00FE3C2B">
          <w:rPr>
            <w:rStyle w:val="Hyperlink"/>
          </w:rPr>
          <w:t xml:space="preserve"> </w:t>
        </w:r>
        <w:proofErr w:type="spellStart"/>
        <w:r w:rsidRPr="00FE3C2B">
          <w:rPr>
            <w:rStyle w:val="Hyperlink"/>
          </w:rPr>
          <w:t>Verpa</w:t>
        </w:r>
        <w:proofErr w:type="spellEnd"/>
        <w:r>
          <w:rPr>
            <w:rStyle w:val="Hyperlink"/>
          </w:rPr>
          <w:t>(</w:t>
        </w:r>
        <w:r w:rsidRPr="00FE3C2B">
          <w:rPr>
            <w:rStyle w:val="Hyperlink"/>
          </w:rPr>
          <w:t>e</w:t>
        </w:r>
        <w:r>
          <w:rPr>
            <w:rStyle w:val="Hyperlink"/>
          </w:rPr>
          <w:t>)</w:t>
        </w:r>
        <w:proofErr w:type="spellStart"/>
        <w:r w:rsidRPr="00FE3C2B">
          <w:rPr>
            <w:rStyle w:val="Hyperlink"/>
          </w:rPr>
          <w:t>le</w:t>
        </w:r>
        <w:proofErr w:type="spellEnd"/>
      </w:hyperlink>
      <w:r>
        <w:t xml:space="preserve"> van wie in </w:t>
      </w:r>
      <w:hyperlink r:id="rId10" w:history="1">
        <w:r w:rsidRPr="00E32F59">
          <w:rPr>
            <w:rStyle w:val="Hyperlink"/>
          </w:rPr>
          <w:t>2015 een gedicht</w:t>
        </w:r>
      </w:hyperlink>
      <w:r>
        <w:t xml:space="preserve"> werd geplaatst. Hun briefwisseling is onlangs gepubliceerd.</w:t>
      </w:r>
    </w:p>
    <w:p w14:paraId="5FDCA983" w14:textId="77777777" w:rsidR="009869EA" w:rsidRDefault="009869EA" w:rsidP="009869EA">
      <w:pPr>
        <w:pStyle w:val="Geenafstand"/>
      </w:pPr>
      <w:proofErr w:type="spellStart"/>
      <w:r>
        <w:t>Gruwez</w:t>
      </w:r>
      <w:proofErr w:type="spellEnd"/>
      <w:r>
        <w:t xml:space="preserve"> schrijft poëzie die romantisch en anekdotisch is. Hij besteedt veel aandacht aan de vorm van zijn gedichten, zodat zij klassiek aandoen.</w:t>
      </w:r>
    </w:p>
    <w:p w14:paraId="2F5FF1BD" w14:textId="77777777" w:rsidR="009869EA" w:rsidRDefault="009869EA" w:rsidP="009869EA">
      <w:pPr>
        <w:pStyle w:val="Geenafstand"/>
      </w:pPr>
      <w:r>
        <w:lastRenderedPageBreak/>
        <w:t>De illustratie is een foto</w:t>
      </w:r>
      <w:r>
        <w:rPr>
          <w:rStyle w:val="Voetnootmarkering"/>
        </w:rPr>
        <w:footnoteReference w:id="1"/>
      </w:r>
      <w:r>
        <w:t xml:space="preserve"> van werk van </w:t>
      </w:r>
      <w:hyperlink r:id="rId11" w:history="1">
        <w:r w:rsidRPr="00415255">
          <w:rPr>
            <w:rStyle w:val="Hyperlink"/>
          </w:rPr>
          <w:t xml:space="preserve">Roger </w:t>
        </w:r>
        <w:proofErr w:type="spellStart"/>
        <w:r w:rsidRPr="00415255">
          <w:rPr>
            <w:rStyle w:val="Hyperlink"/>
          </w:rPr>
          <w:t>Raveel</w:t>
        </w:r>
        <w:proofErr w:type="spellEnd"/>
      </w:hyperlink>
      <w:r>
        <w:rPr>
          <w:rStyle w:val="Voetnootmarkering"/>
        </w:rPr>
        <w:footnoteReference w:id="2"/>
      </w:r>
      <w:r>
        <w:t xml:space="preserve"> (1921-2013) een van de meest vooraanstaande contemporaine Vlaamse beeldend kunstenaars die in 1993 geëerd werd op de poëziezomer</w:t>
      </w:r>
      <w:r>
        <w:rPr>
          <w:rStyle w:val="Voetnootmarkering"/>
        </w:rPr>
        <w:footnoteReference w:id="3"/>
      </w:r>
      <w:r>
        <w:t xml:space="preserve"> van </w:t>
      </w:r>
      <w:proofErr w:type="spellStart"/>
      <w:r>
        <w:t>Watou</w:t>
      </w:r>
      <w:proofErr w:type="spellEnd"/>
      <w:r>
        <w:t xml:space="preserve"> in West-Vlaanderen.</w:t>
      </w:r>
    </w:p>
    <w:p w14:paraId="0EC9AFC3" w14:textId="77777777" w:rsidR="009869EA" w:rsidRDefault="009869EA" w:rsidP="009869EA">
      <w:r>
        <w:t>Naar aanleiding van  die manifestatie werd een speciaal nummer uitgegeven van het tijdschrift “Maatstaf” in het najaar van 1993. De tekst en illustratie zijn  daaraan ontleend.</w:t>
      </w:r>
    </w:p>
    <w:p w14:paraId="6A6885FB" w14:textId="77777777" w:rsidR="009869EA" w:rsidRDefault="009869EA" w:rsidP="009869EA">
      <w:r>
        <w:t xml:space="preserve">Het gedicht is een bespiegeling over de levensgang aan de hand van het kloosterleven in een </w:t>
      </w:r>
      <w:hyperlink r:id="rId12" w:history="1">
        <w:r w:rsidRPr="00B91289">
          <w:rPr>
            <w:rStyle w:val="Hyperlink"/>
          </w:rPr>
          <w:t>Franse abdij</w:t>
        </w:r>
      </w:hyperlink>
      <w:r>
        <w:t>.</w:t>
      </w:r>
    </w:p>
    <w:p w14:paraId="46E8EC96" w14:textId="77777777" w:rsidR="009869EA" w:rsidRDefault="009869EA" w:rsidP="009869EA">
      <w:r>
        <w:t>Het gedicht werd voor het eerst gepubliceerd in 1981 in de bundel “Een huis om dakloos in te zijn”.</w:t>
      </w:r>
    </w:p>
    <w:p w14:paraId="0D0CB112" w14:textId="77777777" w:rsidR="0020195D" w:rsidRDefault="0020195D" w:rsidP="009869EA">
      <w:pPr>
        <w:pStyle w:val="Geenafstand"/>
      </w:pPr>
    </w:p>
    <w:sectPr w:rsidR="0020195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75C90" w14:textId="77777777" w:rsidR="009869EA" w:rsidRDefault="009869EA" w:rsidP="009869EA">
      <w:pPr>
        <w:spacing w:after="0" w:line="240" w:lineRule="auto"/>
      </w:pPr>
      <w:r>
        <w:separator/>
      </w:r>
    </w:p>
  </w:endnote>
  <w:endnote w:type="continuationSeparator" w:id="0">
    <w:p w14:paraId="0DDF739B" w14:textId="77777777" w:rsidR="009869EA" w:rsidRDefault="009869EA" w:rsidP="0098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3C14E" w14:textId="77777777" w:rsidR="009869EA" w:rsidRDefault="009869EA" w:rsidP="009869EA">
      <w:pPr>
        <w:spacing w:after="0" w:line="240" w:lineRule="auto"/>
      </w:pPr>
      <w:r>
        <w:separator/>
      </w:r>
    </w:p>
  </w:footnote>
  <w:footnote w:type="continuationSeparator" w:id="0">
    <w:p w14:paraId="567CA8A0" w14:textId="77777777" w:rsidR="009869EA" w:rsidRDefault="009869EA" w:rsidP="009869EA">
      <w:pPr>
        <w:spacing w:after="0" w:line="240" w:lineRule="auto"/>
      </w:pPr>
      <w:r>
        <w:continuationSeparator/>
      </w:r>
    </w:p>
  </w:footnote>
  <w:footnote w:id="1">
    <w:p w14:paraId="70C920BD" w14:textId="77777777" w:rsidR="009869EA" w:rsidRDefault="009869EA" w:rsidP="009869EA">
      <w:pPr>
        <w:pStyle w:val="Voetnoottekst"/>
      </w:pPr>
      <w:r>
        <w:rPr>
          <w:rStyle w:val="Voetnootmarkering"/>
        </w:rPr>
        <w:footnoteRef/>
      </w:r>
      <w:r>
        <w:t xml:space="preserve"> Van Patrick de </w:t>
      </w:r>
      <w:proofErr w:type="spellStart"/>
      <w:r>
        <w:t>Spiegelaere</w:t>
      </w:r>
      <w:proofErr w:type="spellEnd"/>
    </w:p>
  </w:footnote>
  <w:footnote w:id="2">
    <w:p w14:paraId="6EF9E23A" w14:textId="77777777" w:rsidR="009869EA" w:rsidRDefault="009869EA" w:rsidP="009869EA">
      <w:pPr>
        <w:pStyle w:val="Voetnoottekst"/>
      </w:pPr>
      <w:r>
        <w:rPr>
          <w:rStyle w:val="Voetnootmarkering"/>
        </w:rPr>
        <w:footnoteRef/>
      </w:r>
      <w:r>
        <w:t xml:space="preserve"> Deze site geeft in eerste instantie veel informatie over het museum dat zijn naam draagt, maar ook veel over de kunstenaar zelf.</w:t>
      </w:r>
    </w:p>
  </w:footnote>
  <w:footnote w:id="3">
    <w:p w14:paraId="0368B6BF" w14:textId="77777777" w:rsidR="009869EA" w:rsidRDefault="009869EA" w:rsidP="009869EA">
      <w:pPr>
        <w:pStyle w:val="Voetnoottekst"/>
      </w:pPr>
      <w:r>
        <w:rPr>
          <w:rStyle w:val="Voetnootmarkering"/>
        </w:rPr>
        <w:footnoteRef/>
      </w:r>
      <w:r>
        <w:t xml:space="preserve"> Deze bestond tot 2008 en werd min of meer opgevolgd door het </w:t>
      </w:r>
      <w:hyperlink r:id="rId1" w:history="1">
        <w:r w:rsidRPr="001D4BB6">
          <w:rPr>
            <w:rStyle w:val="Hyperlink"/>
          </w:rPr>
          <w:t>Kunstenfestival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143F" w14:textId="40873B9F" w:rsidR="009869EA" w:rsidRDefault="009869EA">
    <w:pPr>
      <w:pStyle w:val="Koptekst"/>
    </w:pPr>
  </w:p>
  <w:p w14:paraId="1F070D05" w14:textId="77777777" w:rsidR="009869EA" w:rsidRDefault="009869E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EA"/>
    <w:rsid w:val="0020195D"/>
    <w:rsid w:val="0098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EA4F"/>
  <w15:chartTrackingRefBased/>
  <w15:docId w15:val="{ABD79F7B-4CC4-4F3F-841C-B598F5D8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69E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869E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869EA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69E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69E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69EA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98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69EA"/>
  </w:style>
  <w:style w:type="paragraph" w:styleId="Voettekst">
    <w:name w:val="footer"/>
    <w:basedOn w:val="Standaard"/>
    <w:link w:val="VoettekstChar"/>
    <w:uiPriority w:val="99"/>
    <w:unhideWhenUsed/>
    <w:rsid w:val="0098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6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poetica.nl/wordpress/wp-content/uploads/2017/03/WEEK-30-2016-Archief-Gruwez-Tante-in-gesticht-te-W..doc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ww.senanque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11" Type="http://schemas.openxmlformats.org/officeDocument/2006/relationships/hyperlink" Target="https://www.rogerraveelmuseum.be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arspoetica.nl/wordpress/wp-content/uploads/2017/03/WEEK-34-2015-Archief-Verpale-De-eenzaamheid-van-mijn-poes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rijversgewijs.be/schrijvers/verpale-eriek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unstenfestivalwatou.be/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2022-05-27T11:20:00Z</dcterms:created>
  <dcterms:modified xsi:type="dcterms:W3CDTF">2022-05-27T11:24:00Z</dcterms:modified>
</cp:coreProperties>
</file>