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D264C" w14:textId="77777777" w:rsidR="00F45A86" w:rsidRDefault="00F45A86" w:rsidP="00F45A86">
      <w:pPr>
        <w:pStyle w:val="Geenafstand"/>
      </w:pPr>
    </w:p>
    <w:p w14:paraId="3323DA2A" w14:textId="66354F2B" w:rsidR="00F45A86" w:rsidRDefault="00F45A86" w:rsidP="00F45A86">
      <w:pPr>
        <w:spacing w:after="0" w:line="240" w:lineRule="auto"/>
        <w:rPr>
          <w:rFonts w:ascii="Arial" w:hAnsi="Arial" w:cs="Arial"/>
          <w:b/>
          <w:kern w:val="0"/>
          <w:sz w:val="20"/>
          <w:szCs w:val="20"/>
          <w14:ligatures w14:val="none"/>
        </w:rPr>
      </w:pPr>
      <w:proofErr w:type="spellStart"/>
      <w:r>
        <w:rPr>
          <w:rFonts w:ascii="Arial" w:hAnsi="Arial" w:cs="Arial"/>
          <w:b/>
          <w:color w:val="000000"/>
          <w:kern w:val="0"/>
          <w:sz w:val="32"/>
          <w:szCs w:val="32"/>
          <w:u w:val="single"/>
          <w:shd w:val="clear" w:color="auto" w:fill="FFFFFF"/>
          <w14:ligatures w14:val="none"/>
        </w:rPr>
        <w:t>Meyling</w:t>
      </w:r>
      <w:proofErr w:type="spellEnd"/>
      <w:r>
        <w:rPr>
          <w:rFonts w:ascii="Arial" w:hAnsi="Arial" w:cs="Arial"/>
          <w:b/>
          <w:color w:val="000000"/>
          <w:kern w:val="0"/>
          <w:sz w:val="32"/>
          <w:szCs w:val="32"/>
          <w:u w:val="single"/>
          <w:shd w:val="clear" w:color="auto" w:fill="FFFFFF"/>
          <w14:ligatures w14:val="none"/>
        </w:rPr>
        <w:t>-Zaken</w:t>
      </w:r>
    </w:p>
    <w:p w14:paraId="01755BBF" w14:textId="77777777" w:rsidR="00F45A86" w:rsidRDefault="00F45A86" w:rsidP="00F45A86">
      <w:pPr>
        <w:spacing w:after="0" w:line="240" w:lineRule="auto"/>
        <w:rPr>
          <w:rFonts w:ascii="Arial" w:hAnsi="Arial" w:cs="Arial"/>
          <w:kern w:val="0"/>
          <w:sz w:val="20"/>
          <w:szCs w:val="20"/>
          <w14:ligatures w14:val="none"/>
        </w:rPr>
      </w:pPr>
      <w:r>
        <w:rPr>
          <w:rFonts w:ascii="Arial" w:hAnsi="Arial" w:cs="Arial"/>
          <w:kern w:val="0"/>
          <w:sz w:val="20"/>
          <w:szCs w:val="20"/>
          <w14:ligatures w14:val="none"/>
        </w:rPr>
        <w:t xml:space="preserve">Gedicht van de Week </w:t>
      </w:r>
    </w:p>
    <w:p w14:paraId="0E4D63BD" w14:textId="63CB66F5" w:rsidR="00F45A86" w:rsidRDefault="00F45A86" w:rsidP="00F45A86">
      <w:pPr>
        <w:pStyle w:val="Geenafstand"/>
      </w:pPr>
      <w:r>
        <w:rPr>
          <w:rFonts w:ascii="Arial" w:hAnsi="Arial" w:cs="Arial"/>
          <w:kern w:val="0"/>
          <w:sz w:val="20"/>
          <w:szCs w:val="20"/>
          <w14:ligatures w14:val="none"/>
        </w:rPr>
        <w:t>week 1</w:t>
      </w:r>
      <w:r>
        <w:rPr>
          <w:rFonts w:ascii="Arial" w:hAnsi="Arial" w:cs="Arial"/>
          <w:kern w:val="0"/>
          <w:sz w:val="20"/>
          <w:szCs w:val="20"/>
          <w14:ligatures w14:val="none"/>
        </w:rPr>
        <w:t>4</w:t>
      </w:r>
      <w:r>
        <w:rPr>
          <w:rFonts w:ascii="Arial" w:hAnsi="Arial" w:cs="Arial"/>
          <w:kern w:val="0"/>
          <w:sz w:val="20"/>
          <w:szCs w:val="20"/>
          <w14:ligatures w14:val="none"/>
        </w:rPr>
        <w:t>- 2026</w:t>
      </w:r>
    </w:p>
    <w:p w14:paraId="59BBCB0B" w14:textId="77777777" w:rsidR="00F45A86" w:rsidRDefault="00F45A86" w:rsidP="00F45A86">
      <w:pPr>
        <w:pStyle w:val="Geenafstand"/>
      </w:pPr>
    </w:p>
    <w:p w14:paraId="24856A73" w14:textId="77777777" w:rsidR="00F45A86" w:rsidRDefault="00F45A86" w:rsidP="00F45A86">
      <w:pPr>
        <w:pStyle w:val="Geenafstand"/>
      </w:pPr>
    </w:p>
    <w:p w14:paraId="2D522429" w14:textId="066FCB30" w:rsidR="00F45A86" w:rsidRDefault="00F45A86" w:rsidP="00F45A86">
      <w:pPr>
        <w:pStyle w:val="Geenafstand"/>
      </w:pPr>
      <w:r>
        <w:rPr>
          <w:noProof/>
        </w:rPr>
        <w:drawing>
          <wp:inline distT="0" distB="0" distL="0" distR="0" wp14:anchorId="6665FC77" wp14:editId="79D7E37B">
            <wp:extent cx="3429000" cy="5981700"/>
            <wp:effectExtent l="0" t="0" r="0" b="0"/>
            <wp:docPr id="7082506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0" cy="5981700"/>
                    </a:xfrm>
                    <a:prstGeom prst="rect">
                      <a:avLst/>
                    </a:prstGeom>
                    <a:noFill/>
                    <a:ln>
                      <a:noFill/>
                    </a:ln>
                  </pic:spPr>
                </pic:pic>
              </a:graphicData>
            </a:graphic>
          </wp:inline>
        </w:drawing>
      </w:r>
    </w:p>
    <w:p w14:paraId="553231DF" w14:textId="77777777" w:rsidR="00F45A86" w:rsidRDefault="00F45A86" w:rsidP="00F45A86">
      <w:pPr>
        <w:pStyle w:val="Geenafstand"/>
      </w:pPr>
    </w:p>
    <w:p w14:paraId="10BEAAA2" w14:textId="252F4585" w:rsidR="00F45A86" w:rsidRDefault="00F45A86" w:rsidP="00F45A86">
      <w:pPr>
        <w:pStyle w:val="Geenafstand"/>
      </w:pPr>
    </w:p>
    <w:p w14:paraId="355AE2DC" w14:textId="77777777" w:rsidR="00F45A86" w:rsidRDefault="00F45A86" w:rsidP="00F45A86">
      <w:pPr>
        <w:pStyle w:val="Geenafstand"/>
      </w:pPr>
    </w:p>
    <w:p w14:paraId="60B48469" w14:textId="77777777" w:rsidR="00F45A86" w:rsidRDefault="00F45A86" w:rsidP="00F45A86">
      <w:pPr>
        <w:pStyle w:val="Geenafstand"/>
      </w:pPr>
    </w:p>
    <w:p w14:paraId="2CCC4151" w14:textId="7ABDDC2C" w:rsidR="00F45A86" w:rsidRDefault="00F45A86" w:rsidP="00F45A86">
      <w:pPr>
        <w:pStyle w:val="Geenafstand"/>
      </w:pPr>
      <w:r>
        <w:t>Deze week weer een vrouwelijke dichter uit de jaren vijftig van de vorige eeuw die in 1955 publiceerde in het tijdschrift “Maatstaf” en een bundel gedichten schreef</w:t>
      </w:r>
      <w:r w:rsidRPr="005016BC">
        <w:t xml:space="preserve"> </w:t>
      </w:r>
      <w:r>
        <w:t>met als titel “</w:t>
      </w:r>
      <w:r w:rsidRPr="00F740A6">
        <w:t>Een hand voor ogen</w:t>
      </w:r>
      <w:r>
        <w:t xml:space="preserve">”. Daarna is er geen werk meer van haar verschenen. </w:t>
      </w:r>
    </w:p>
    <w:p w14:paraId="32F28330" w14:textId="77777777" w:rsidR="00F45A86" w:rsidRDefault="00F45A86" w:rsidP="00F45A86">
      <w:pPr>
        <w:pStyle w:val="Geenafstand"/>
      </w:pPr>
      <w:r>
        <w:t>Deze is in diverse kranten</w:t>
      </w:r>
      <w:r>
        <w:rPr>
          <w:rStyle w:val="Voetnootmarkering"/>
        </w:rPr>
        <w:footnoteReference w:id="1"/>
      </w:r>
      <w:r>
        <w:t xml:space="preserve"> besproken met wisselend oordeel, maar in het algemeen negatief: “gepruts” (</w:t>
      </w:r>
      <w:hyperlink r:id="rId7" w:history="1">
        <w:r w:rsidRPr="00F740A6">
          <w:rPr>
            <w:rStyle w:val="Hyperlink"/>
          </w:rPr>
          <w:t>Hendrik de Vries</w:t>
        </w:r>
      </w:hyperlink>
      <w:r>
        <w:t>), “</w:t>
      </w:r>
      <w:proofErr w:type="spellStart"/>
      <w:r>
        <w:t>psycho-pathologisch</w:t>
      </w:r>
      <w:proofErr w:type="spellEnd"/>
      <w:r>
        <w:t>” (</w:t>
      </w:r>
      <w:hyperlink r:id="rId8" w:history="1">
        <w:r w:rsidRPr="00F740A6">
          <w:rPr>
            <w:rStyle w:val="Hyperlink"/>
          </w:rPr>
          <w:t>Maurits Mok</w:t>
        </w:r>
      </w:hyperlink>
      <w:r>
        <w:t xml:space="preserve">). De minder sombere </w:t>
      </w:r>
      <w:r>
        <w:lastRenderedPageBreak/>
        <w:t xml:space="preserve">gedichten werden hoger aangeslagen. Zij werd gerekend tot de experimentelen en genoemd naast Warmond en Noordzij. </w:t>
      </w:r>
    </w:p>
    <w:p w14:paraId="1C9F9C36" w14:textId="77777777" w:rsidR="00F45A86" w:rsidRDefault="00F45A86" w:rsidP="00F45A86">
      <w:pPr>
        <w:pStyle w:val="Geenafstand"/>
      </w:pPr>
      <w:r>
        <w:t>In de latere tijd wordt zij nog genoemd door Maaike Meijer in “</w:t>
      </w:r>
      <w:r w:rsidRPr="005016BC">
        <w:t>De lust tot lezen</w:t>
      </w:r>
      <w:r>
        <w:t>” (1988) maar haar gedichten worden niet echt besproken : alleen het gebruik van het woord “lesbisch” wordt vermeld.</w:t>
      </w:r>
    </w:p>
    <w:p w14:paraId="323879F1" w14:textId="77777777" w:rsidR="00F45A86" w:rsidRDefault="00F45A86" w:rsidP="00F45A86">
      <w:pPr>
        <w:pStyle w:val="Geenafstand"/>
      </w:pPr>
      <w:r>
        <w:t>Het gedicht dat nu geplaatst wordt  past in de experimentele sfeer van de poëzie uit die tijd. Het is geen hoogstandje, maar wel een goede omschrijving van de levensopvatting van toen</w:t>
      </w:r>
      <w:r>
        <w:rPr>
          <w:rStyle w:val="Voetnootmarkering"/>
        </w:rPr>
        <w:footnoteReference w:id="2"/>
      </w:r>
      <w:r>
        <w:t xml:space="preserve">: verveling, somberheid en onmacht in liefde. </w:t>
      </w:r>
    </w:p>
    <w:p w14:paraId="3BAAE07A" w14:textId="77777777" w:rsidR="00F45A86" w:rsidRDefault="00F45A86" w:rsidP="00F45A86">
      <w:pPr>
        <w:pStyle w:val="Geenafstand"/>
      </w:pPr>
      <w:r>
        <w:t xml:space="preserve">Maar ook om de vorm is het te waarderen: kernachtige omschrijving, met een </w:t>
      </w:r>
      <w:proofErr w:type="spellStart"/>
      <w:r>
        <w:t>geod</w:t>
      </w:r>
      <w:proofErr w:type="spellEnd"/>
      <w:r>
        <w:t xml:space="preserve"> geformuleerde pointe. </w:t>
      </w:r>
    </w:p>
    <w:p w14:paraId="25727E91" w14:textId="77777777" w:rsidR="00F45A86" w:rsidRDefault="00F45A86" w:rsidP="00F45A86">
      <w:pPr>
        <w:pStyle w:val="Geenafstand"/>
      </w:pPr>
      <w:r>
        <w:t>Hier is het gedicht afkomstig uit de bloemlezing “1 PK” uit 1958.</w:t>
      </w:r>
    </w:p>
    <w:p w14:paraId="0E75193C" w14:textId="77777777" w:rsidR="008B1A79" w:rsidRDefault="008B1A79"/>
    <w:sectPr w:rsidR="008B1A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772F" w14:textId="77777777" w:rsidR="00A959CB" w:rsidRDefault="00A959CB" w:rsidP="00F45A86">
      <w:pPr>
        <w:spacing w:after="0" w:line="240" w:lineRule="auto"/>
      </w:pPr>
      <w:r>
        <w:separator/>
      </w:r>
    </w:p>
  </w:endnote>
  <w:endnote w:type="continuationSeparator" w:id="0">
    <w:p w14:paraId="3880776A" w14:textId="77777777" w:rsidR="00A959CB" w:rsidRDefault="00A959CB" w:rsidP="00F4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FE1A" w14:textId="77777777" w:rsidR="00A959CB" w:rsidRDefault="00A959CB" w:rsidP="00F45A86">
      <w:pPr>
        <w:spacing w:after="0" w:line="240" w:lineRule="auto"/>
      </w:pPr>
      <w:r>
        <w:separator/>
      </w:r>
    </w:p>
  </w:footnote>
  <w:footnote w:type="continuationSeparator" w:id="0">
    <w:p w14:paraId="6827FF34" w14:textId="77777777" w:rsidR="00A959CB" w:rsidRDefault="00A959CB" w:rsidP="00F45A86">
      <w:pPr>
        <w:spacing w:after="0" w:line="240" w:lineRule="auto"/>
      </w:pPr>
      <w:r>
        <w:continuationSeparator/>
      </w:r>
    </w:p>
  </w:footnote>
  <w:footnote w:id="1">
    <w:p w14:paraId="346E36C6" w14:textId="77777777" w:rsidR="00F45A86" w:rsidRDefault="00F45A86" w:rsidP="00F45A86">
      <w:pPr>
        <w:pStyle w:val="Voetnoottekst"/>
      </w:pPr>
      <w:r>
        <w:rPr>
          <w:rStyle w:val="Voetnootmarkering"/>
        </w:rPr>
        <w:footnoteRef/>
      </w:r>
      <w:r>
        <w:t xml:space="preserve"> Kortheidshalve heb ik niet meer dan deze twee recensenten genoemd. </w:t>
      </w:r>
    </w:p>
  </w:footnote>
  <w:footnote w:id="2">
    <w:p w14:paraId="03382951" w14:textId="77777777" w:rsidR="00F45A86" w:rsidRDefault="00F45A86" w:rsidP="00F45A86">
      <w:pPr>
        <w:pStyle w:val="Voetnoottekst"/>
      </w:pPr>
      <w:r>
        <w:rPr>
          <w:rStyle w:val="Voetnootmarkering"/>
        </w:rPr>
        <w:footnoteRef/>
      </w:r>
      <w:r>
        <w:t xml:space="preserve"> “</w:t>
      </w:r>
      <w:hyperlink r:id="rId1" w:history="1">
        <w:r w:rsidRPr="00E5067F">
          <w:rPr>
            <w:rStyle w:val="Hyperlink"/>
          </w:rPr>
          <w:t xml:space="preserve">Blouson </w:t>
        </w:r>
        <w:proofErr w:type="spellStart"/>
        <w:r w:rsidRPr="00E5067F">
          <w:rPr>
            <w:rStyle w:val="Hyperlink"/>
          </w:rPr>
          <w:t>Noir</w:t>
        </w:r>
        <w:proofErr w:type="spellEnd"/>
      </w:hyperlink>
      <w:r>
        <w:t>” (</w:t>
      </w:r>
      <w:proofErr w:type="spellStart"/>
      <w:r>
        <w:t>franstalig</w:t>
      </w:r>
      <w:proofErr w:type="spellEnd"/>
      <w:r>
        <w:t>) schiet mij als eerste binnen.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86"/>
    <w:rsid w:val="000C07D0"/>
    <w:rsid w:val="0029705C"/>
    <w:rsid w:val="005A018F"/>
    <w:rsid w:val="008716AD"/>
    <w:rsid w:val="008B1A79"/>
    <w:rsid w:val="00A959CB"/>
    <w:rsid w:val="00D60E22"/>
    <w:rsid w:val="00F45A8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4A2D"/>
  <w15:chartTrackingRefBased/>
  <w15:docId w15:val="{DC3D50C5-5F28-4588-9D21-893D60C8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5A86"/>
    <w:pPr>
      <w:spacing w:line="256" w:lineRule="auto"/>
    </w:pPr>
    <w:rPr>
      <w:rFonts w:ascii="Calibri" w:eastAsia="Calibri" w:hAnsi="Calibri" w:cs="Times New Roman"/>
    </w:rPr>
  </w:style>
  <w:style w:type="paragraph" w:styleId="Kop1">
    <w:name w:val="heading 1"/>
    <w:basedOn w:val="Standaard"/>
    <w:next w:val="Standaard"/>
    <w:link w:val="Kop1Char"/>
    <w:uiPriority w:val="9"/>
    <w:qFormat/>
    <w:rsid w:val="00F45A8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5A8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5A86"/>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5A86"/>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F45A86"/>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F45A86"/>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45A86"/>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45A86"/>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45A86"/>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5A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5A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5A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5A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5A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5A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5A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5A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5A86"/>
    <w:rPr>
      <w:rFonts w:eastAsiaTheme="majorEastAsia" w:cstheme="majorBidi"/>
      <w:color w:val="272727" w:themeColor="text1" w:themeTint="D8"/>
    </w:rPr>
  </w:style>
  <w:style w:type="paragraph" w:styleId="Titel">
    <w:name w:val="Title"/>
    <w:basedOn w:val="Standaard"/>
    <w:next w:val="Standaard"/>
    <w:link w:val="TitelChar"/>
    <w:uiPriority w:val="10"/>
    <w:qFormat/>
    <w:rsid w:val="00F45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5A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5A86"/>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5A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5A86"/>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CitaatChar">
    <w:name w:val="Citaat Char"/>
    <w:basedOn w:val="Standaardalinea-lettertype"/>
    <w:link w:val="Citaat"/>
    <w:uiPriority w:val="29"/>
    <w:rsid w:val="00F45A86"/>
    <w:rPr>
      <w:i/>
      <w:iCs/>
      <w:color w:val="404040" w:themeColor="text1" w:themeTint="BF"/>
    </w:rPr>
  </w:style>
  <w:style w:type="paragraph" w:styleId="Lijstalinea">
    <w:name w:val="List Paragraph"/>
    <w:basedOn w:val="Standaard"/>
    <w:uiPriority w:val="34"/>
    <w:qFormat/>
    <w:rsid w:val="00F45A86"/>
    <w:pPr>
      <w:spacing w:line="259" w:lineRule="auto"/>
      <w:ind w:left="720"/>
      <w:contextualSpacing/>
    </w:pPr>
    <w:rPr>
      <w:rFonts w:asciiTheme="minorHAnsi" w:eastAsiaTheme="minorHAnsi" w:hAnsiTheme="minorHAnsi" w:cstheme="minorBidi"/>
    </w:rPr>
  </w:style>
  <w:style w:type="character" w:styleId="Intensievebenadrukking">
    <w:name w:val="Intense Emphasis"/>
    <w:basedOn w:val="Standaardalinea-lettertype"/>
    <w:uiPriority w:val="21"/>
    <w:qFormat/>
    <w:rsid w:val="00F45A86"/>
    <w:rPr>
      <w:i/>
      <w:iCs/>
      <w:color w:val="0F4761" w:themeColor="accent1" w:themeShade="BF"/>
    </w:rPr>
  </w:style>
  <w:style w:type="paragraph" w:styleId="Duidelijkcitaat">
    <w:name w:val="Intense Quote"/>
    <w:basedOn w:val="Standaard"/>
    <w:next w:val="Standaard"/>
    <w:link w:val="DuidelijkcitaatChar"/>
    <w:uiPriority w:val="30"/>
    <w:qFormat/>
    <w:rsid w:val="00F45A8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DuidelijkcitaatChar">
    <w:name w:val="Duidelijk citaat Char"/>
    <w:basedOn w:val="Standaardalinea-lettertype"/>
    <w:link w:val="Duidelijkcitaat"/>
    <w:uiPriority w:val="30"/>
    <w:rsid w:val="00F45A86"/>
    <w:rPr>
      <w:i/>
      <w:iCs/>
      <w:color w:val="0F4761" w:themeColor="accent1" w:themeShade="BF"/>
    </w:rPr>
  </w:style>
  <w:style w:type="character" w:styleId="Intensieveverwijzing">
    <w:name w:val="Intense Reference"/>
    <w:basedOn w:val="Standaardalinea-lettertype"/>
    <w:uiPriority w:val="32"/>
    <w:qFormat/>
    <w:rsid w:val="00F45A86"/>
    <w:rPr>
      <w:b/>
      <w:bCs/>
      <w:smallCaps/>
      <w:color w:val="0F4761" w:themeColor="accent1" w:themeShade="BF"/>
      <w:spacing w:val="5"/>
    </w:rPr>
  </w:style>
  <w:style w:type="paragraph" w:styleId="Geenafstand">
    <w:name w:val="No Spacing"/>
    <w:uiPriority w:val="1"/>
    <w:qFormat/>
    <w:rsid w:val="00F45A86"/>
    <w:pPr>
      <w:spacing w:after="0" w:line="240" w:lineRule="auto"/>
    </w:pPr>
  </w:style>
  <w:style w:type="character" w:styleId="Hyperlink">
    <w:name w:val="Hyperlink"/>
    <w:basedOn w:val="Standaardalinea-lettertype"/>
    <w:uiPriority w:val="99"/>
    <w:unhideWhenUsed/>
    <w:rsid w:val="00F45A86"/>
    <w:rPr>
      <w:color w:val="467886" w:themeColor="hyperlink"/>
      <w:u w:val="single"/>
    </w:rPr>
  </w:style>
  <w:style w:type="paragraph" w:styleId="Voetnoottekst">
    <w:name w:val="footnote text"/>
    <w:basedOn w:val="Standaard"/>
    <w:link w:val="VoetnoottekstChar"/>
    <w:uiPriority w:val="99"/>
    <w:semiHidden/>
    <w:unhideWhenUsed/>
    <w:rsid w:val="00F45A86"/>
    <w:pPr>
      <w:spacing w:after="0" w:line="240" w:lineRule="auto"/>
    </w:pPr>
    <w:rPr>
      <w:rFonts w:asciiTheme="minorHAnsi" w:eastAsia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F45A86"/>
    <w:rPr>
      <w:sz w:val="20"/>
      <w:szCs w:val="20"/>
    </w:rPr>
  </w:style>
  <w:style w:type="character" w:styleId="Voetnootmarkering">
    <w:name w:val="footnote reference"/>
    <w:basedOn w:val="Standaardalinea-lettertype"/>
    <w:uiPriority w:val="99"/>
    <w:semiHidden/>
    <w:unhideWhenUsed/>
    <w:rsid w:val="00F45A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bnl.org/tekst/bork001schr01_01/bork001schr01_01_0780.php" TargetMode="External"/><Relationship Id="rId3" Type="http://schemas.openxmlformats.org/officeDocument/2006/relationships/webSettings" Target="webSettings.xml"/><Relationship Id="rId7" Type="http://schemas.openxmlformats.org/officeDocument/2006/relationships/hyperlink" Target="https://www.dbnl.org/tekst/_jaa003199001_01/_jaa003199001_01_0014.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r.wikipedia.org/wiki/Blouson_noir_(sous-cultur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210</Words>
  <Characters>1159</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Mostert</dc:creator>
  <cp:keywords/>
  <dc:description/>
  <cp:lastModifiedBy>Bert Mostert</cp:lastModifiedBy>
  <cp:revision>1</cp:revision>
  <dcterms:created xsi:type="dcterms:W3CDTF">2026-03-28T12:24:00Z</dcterms:created>
  <dcterms:modified xsi:type="dcterms:W3CDTF">2026-03-28T12:27:00Z</dcterms:modified>
</cp:coreProperties>
</file>