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617C4" w14:textId="77777777" w:rsidR="0054251E" w:rsidRDefault="0054251E" w:rsidP="0054251E"/>
    <w:p w14:paraId="50B8C997" w14:textId="4831FF37" w:rsidR="0054251E" w:rsidRPr="0054251E" w:rsidRDefault="0054251E" w:rsidP="0054251E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proofErr w:type="spellStart"/>
      <w:r>
        <w:rPr>
          <w:rFonts w:ascii="Arial" w:eastAsia="Calibri" w:hAnsi="Arial" w:cs="Arial"/>
          <w:b/>
          <w:color w:val="000000"/>
          <w:kern w:val="0"/>
          <w:sz w:val="32"/>
          <w:szCs w:val="32"/>
          <w:u w:val="single"/>
          <w:shd w:val="clear" w:color="auto" w:fill="FFFFFF"/>
          <w14:ligatures w14:val="none"/>
        </w:rPr>
        <w:t>Bijns</w:t>
      </w:r>
      <w:proofErr w:type="spellEnd"/>
      <w:r>
        <w:rPr>
          <w:rFonts w:ascii="Arial" w:eastAsia="Calibri" w:hAnsi="Arial" w:cs="Arial"/>
          <w:b/>
          <w:color w:val="000000"/>
          <w:kern w:val="0"/>
          <w:sz w:val="32"/>
          <w:szCs w:val="32"/>
          <w:u w:val="single"/>
          <w:shd w:val="clear" w:color="auto" w:fill="FFFFFF"/>
          <w14:ligatures w14:val="none"/>
        </w:rPr>
        <w:t>-Conclusie(Ref.63)</w:t>
      </w:r>
    </w:p>
    <w:p w14:paraId="5C1A7E7F" w14:textId="77777777" w:rsidR="0054251E" w:rsidRPr="0054251E" w:rsidRDefault="0054251E" w:rsidP="0054251E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4251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Gedicht van de Week </w:t>
      </w:r>
    </w:p>
    <w:p w14:paraId="7F73A367" w14:textId="4118BD38" w:rsidR="0054251E" w:rsidRPr="0054251E" w:rsidRDefault="0054251E" w:rsidP="0054251E">
      <w:pPr>
        <w:spacing w:after="0" w:line="240" w:lineRule="auto"/>
      </w:pPr>
      <w:r w:rsidRPr="0054251E">
        <w:rPr>
          <w:rFonts w:ascii="Arial" w:hAnsi="Arial" w:cs="Arial"/>
          <w:kern w:val="0"/>
          <w:sz w:val="20"/>
          <w:szCs w:val="20"/>
          <w14:ligatures w14:val="none"/>
        </w:rPr>
        <w:t xml:space="preserve">week </w:t>
      </w:r>
      <w:r>
        <w:rPr>
          <w:rFonts w:ascii="Arial" w:hAnsi="Arial" w:cs="Arial"/>
          <w:kern w:val="0"/>
          <w:sz w:val="20"/>
          <w:szCs w:val="20"/>
          <w14:ligatures w14:val="none"/>
        </w:rPr>
        <w:t>30</w:t>
      </w:r>
      <w:r w:rsidRPr="0054251E">
        <w:rPr>
          <w:rFonts w:ascii="Arial" w:hAnsi="Arial" w:cs="Arial"/>
          <w:kern w:val="0"/>
          <w:sz w:val="20"/>
          <w:szCs w:val="20"/>
          <w14:ligatures w14:val="none"/>
        </w:rPr>
        <w:t>- 2026</w:t>
      </w:r>
    </w:p>
    <w:p w14:paraId="50AA167F" w14:textId="77777777" w:rsidR="0054251E" w:rsidRDefault="0054251E" w:rsidP="0054251E"/>
    <w:p w14:paraId="044C5C1B" w14:textId="398E3327" w:rsidR="0054251E" w:rsidRDefault="00F96D0C" w:rsidP="0054251E">
      <w:r>
        <w:rPr>
          <w:noProof/>
        </w:rPr>
        <w:drawing>
          <wp:inline distT="0" distB="0" distL="0" distR="0" wp14:anchorId="1BACF301" wp14:editId="2E85BF6F">
            <wp:extent cx="3733800" cy="4600575"/>
            <wp:effectExtent l="0" t="0" r="0" b="9525"/>
            <wp:docPr id="129160887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5339D" w14:textId="77777777" w:rsidR="0054251E" w:rsidRDefault="0054251E" w:rsidP="0054251E"/>
    <w:p w14:paraId="1DC50CC8" w14:textId="77777777" w:rsidR="0054251E" w:rsidRDefault="0054251E" w:rsidP="0054251E"/>
    <w:p w14:paraId="6101BC7C" w14:textId="63E9DCB6" w:rsidR="0054251E" w:rsidRDefault="0054251E" w:rsidP="0054251E">
      <w:r>
        <w:t xml:space="preserve">Deze week een strijdbare vrouw uit de zestiende eeuw. Anna </w:t>
      </w:r>
      <w:proofErr w:type="spellStart"/>
      <w:r>
        <w:t>Bijns</w:t>
      </w:r>
      <w:proofErr w:type="spellEnd"/>
      <w:r>
        <w:t xml:space="preserve"> (1493-1575) is vooral bekend als fel tegenstander van de reformatie. Zij schreef vele gedichten tegen Luther in de vorm van (vroede</w:t>
      </w:r>
      <w:r>
        <w:rPr>
          <w:rStyle w:val="Voetnootmarkering"/>
        </w:rPr>
        <w:footnoteReference w:id="1"/>
      </w:r>
      <w:r>
        <w:t xml:space="preserve">) </w:t>
      </w:r>
      <w:hyperlink r:id="rId7" w:history="1">
        <w:r w:rsidRPr="003E456E">
          <w:rPr>
            <w:rStyle w:val="Hyperlink"/>
          </w:rPr>
          <w:t>ref</w:t>
        </w:r>
        <w:r>
          <w:rPr>
            <w:rStyle w:val="Hyperlink"/>
          </w:rPr>
          <w:t>(</w:t>
        </w:r>
        <w:r w:rsidRPr="003E456E">
          <w:rPr>
            <w:rStyle w:val="Hyperlink"/>
          </w:rPr>
          <w:t>e</w:t>
        </w:r>
        <w:r>
          <w:rPr>
            <w:rStyle w:val="Hyperlink"/>
          </w:rPr>
          <w:t>)</w:t>
        </w:r>
        <w:proofErr w:type="spellStart"/>
        <w:r w:rsidRPr="003E456E">
          <w:rPr>
            <w:rStyle w:val="Hyperlink"/>
          </w:rPr>
          <w:t>reinen</w:t>
        </w:r>
        <w:proofErr w:type="spellEnd"/>
      </w:hyperlink>
      <w:r>
        <w:t>. Daarnaast zijn ook vele  gedichten bekend die zij onder de noemer  “</w:t>
      </w:r>
      <w:proofErr w:type="spellStart"/>
      <w:r>
        <w:t>zot”en</w:t>
      </w:r>
      <w:proofErr w:type="spellEnd"/>
      <w:r>
        <w:t xml:space="preserve"> “amoureus” publiceerde. </w:t>
      </w:r>
      <w:hyperlink r:id="rId8" w:history="1">
        <w:r w:rsidRPr="003E456E">
          <w:rPr>
            <w:rStyle w:val="Hyperlink"/>
          </w:rPr>
          <w:t>Herman Pleij</w:t>
        </w:r>
      </w:hyperlink>
      <w:r>
        <w:t xml:space="preserve"> hertaalde haar werk met een uitgebreide commentaar.</w:t>
      </w:r>
    </w:p>
    <w:p w14:paraId="1AA8C77A" w14:textId="77777777" w:rsidR="0054251E" w:rsidRDefault="0054251E" w:rsidP="0054251E">
      <w:r>
        <w:t xml:space="preserve">Op </w:t>
      </w:r>
      <w:hyperlink r:id="rId9" w:history="1">
        <w:r w:rsidRPr="003E456E">
          <w:rPr>
            <w:rStyle w:val="Hyperlink"/>
          </w:rPr>
          <w:t>deze site</w:t>
        </w:r>
      </w:hyperlink>
      <w:r>
        <w:t xml:space="preserve"> is een goed overzicht van leven en werken te vinden. </w:t>
      </w:r>
    </w:p>
    <w:p w14:paraId="57F95269" w14:textId="77777777" w:rsidR="0054251E" w:rsidRDefault="0054251E" w:rsidP="0054251E">
      <w:r>
        <w:t>Omdat de meeste gedichten te lang</w:t>
      </w:r>
      <w:r>
        <w:rPr>
          <w:rStyle w:val="Voetnootmarkering"/>
        </w:rPr>
        <w:footnoteReference w:id="2"/>
      </w:r>
      <w:r>
        <w:t xml:space="preserve"> zijn om op deze site te publiceren heb ik nu gekozen voor een gedicht dat de afsluiting/ samenvatting is van </w:t>
      </w:r>
      <w:proofErr w:type="spellStart"/>
      <w:r>
        <w:t>Refereyn</w:t>
      </w:r>
      <w:proofErr w:type="spellEnd"/>
      <w:r>
        <w:t xml:space="preserve"> 63; de tekst eronder is het motto van </w:t>
      </w:r>
      <w:proofErr w:type="spellStart"/>
      <w:r>
        <w:lastRenderedPageBreak/>
        <w:t>Bijns</w:t>
      </w:r>
      <w:proofErr w:type="spellEnd"/>
      <w:r>
        <w:t xml:space="preserve">. Het gedicht geeft een beeld van haar religieuze gevoelens, nu zonder polemiek. Het is geschreven in de vorm van het </w:t>
      </w:r>
      <w:hyperlink r:id="rId10" w:anchor="hl1" w:history="1">
        <w:r w:rsidRPr="00755973">
          <w:rPr>
            <w:rStyle w:val="Hyperlink"/>
          </w:rPr>
          <w:t>acrostic</w:t>
        </w:r>
        <w:r>
          <w:rPr>
            <w:rStyle w:val="Hyperlink"/>
          </w:rPr>
          <w:t>h</w:t>
        </w:r>
        <w:r w:rsidRPr="00755973">
          <w:rPr>
            <w:rStyle w:val="Hyperlink"/>
          </w:rPr>
          <w:t>on</w:t>
        </w:r>
      </w:hyperlink>
      <w:r>
        <w:t xml:space="preserve"> ANNA BIJNS.</w:t>
      </w:r>
    </w:p>
    <w:p w14:paraId="12DB5DBD" w14:textId="77777777" w:rsidR="0054251E" w:rsidRDefault="0054251E" w:rsidP="0054251E">
      <w:r>
        <w:t xml:space="preserve">De tekst is afkomstig uit de uitgave door </w:t>
      </w:r>
      <w:proofErr w:type="spellStart"/>
      <w:r>
        <w:t>Bogaers</w:t>
      </w:r>
      <w:proofErr w:type="spellEnd"/>
      <w:r>
        <w:t xml:space="preserve"> en Van Hulten (1875)</w:t>
      </w:r>
    </w:p>
    <w:p w14:paraId="477C7428" w14:textId="77777777" w:rsidR="00905041" w:rsidRDefault="00905041"/>
    <w:sectPr w:rsidR="00905041" w:rsidSect="00542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13CAC" w14:textId="77777777" w:rsidR="00FF70E3" w:rsidRDefault="00FF70E3" w:rsidP="0054251E">
      <w:pPr>
        <w:spacing w:after="0" w:line="240" w:lineRule="auto"/>
      </w:pPr>
      <w:r>
        <w:separator/>
      </w:r>
    </w:p>
  </w:endnote>
  <w:endnote w:type="continuationSeparator" w:id="0">
    <w:p w14:paraId="36911E6A" w14:textId="77777777" w:rsidR="00FF70E3" w:rsidRDefault="00FF70E3" w:rsidP="0054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D6339" w14:textId="77777777" w:rsidR="00FF70E3" w:rsidRDefault="00FF70E3" w:rsidP="0054251E">
      <w:pPr>
        <w:spacing w:after="0" w:line="240" w:lineRule="auto"/>
      </w:pPr>
      <w:r>
        <w:separator/>
      </w:r>
    </w:p>
  </w:footnote>
  <w:footnote w:type="continuationSeparator" w:id="0">
    <w:p w14:paraId="14A772B3" w14:textId="77777777" w:rsidR="00FF70E3" w:rsidRDefault="00FF70E3" w:rsidP="0054251E">
      <w:pPr>
        <w:spacing w:after="0" w:line="240" w:lineRule="auto"/>
      </w:pPr>
      <w:r>
        <w:continuationSeparator/>
      </w:r>
    </w:p>
  </w:footnote>
  <w:footnote w:id="1">
    <w:p w14:paraId="04A7DC1A" w14:textId="77777777" w:rsidR="0054251E" w:rsidRDefault="0054251E" w:rsidP="0054251E">
      <w:pPr>
        <w:pStyle w:val="Voetnoottekst"/>
      </w:pPr>
      <w:r>
        <w:rPr>
          <w:rStyle w:val="Voetnootmarkering"/>
        </w:rPr>
        <w:footnoteRef/>
      </w:r>
      <w:r>
        <w:t xml:space="preserve"> Dat wil in dit verband zeggen “religieus”</w:t>
      </w:r>
    </w:p>
  </w:footnote>
  <w:footnote w:id="2">
    <w:p w14:paraId="36B38D04" w14:textId="77777777" w:rsidR="0054251E" w:rsidRDefault="0054251E" w:rsidP="0054251E">
      <w:pPr>
        <w:pStyle w:val="Voetnoottekst"/>
      </w:pPr>
      <w:r>
        <w:rPr>
          <w:rStyle w:val="Voetnootmarkering"/>
        </w:rPr>
        <w:footnoteRef/>
      </w:r>
      <w:r>
        <w:t xml:space="preserve"> We kiezen hiervoor om de toegankelijkheid en leesbaarheid te vergroten.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51E"/>
    <w:rsid w:val="001E49A8"/>
    <w:rsid w:val="00405A4B"/>
    <w:rsid w:val="0054251E"/>
    <w:rsid w:val="00905041"/>
    <w:rsid w:val="00F96D0C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9D8CF"/>
  <w15:chartTrackingRefBased/>
  <w15:docId w15:val="{27DC6D6E-202D-4693-B613-85115657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251E"/>
    <w:pPr>
      <w:spacing w:line="278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5425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25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251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251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251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251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251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251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251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2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2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2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251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251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25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25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25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25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2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2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251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2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251E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251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251E"/>
    <w:pPr>
      <w:spacing w:line="259" w:lineRule="auto"/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25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2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25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251E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4251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4251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4251E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54251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g.uu.nl/sprekers/herman-plei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bnl.org/tekst/dela012alge01_01/dela012alge01_01_02705.ph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dbnl.org/tekst/dela012alge01_01/dela012alge01_01_02422.php?q=acrostich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literatuurgeschiedenis.org/schrijvers/anna-bijns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Mostert</dc:creator>
  <cp:keywords/>
  <dc:description/>
  <cp:lastModifiedBy>Bert Mostert</cp:lastModifiedBy>
  <cp:revision>3</cp:revision>
  <dcterms:created xsi:type="dcterms:W3CDTF">2026-06-05T09:14:00Z</dcterms:created>
  <dcterms:modified xsi:type="dcterms:W3CDTF">2026-07-11T08:43:00Z</dcterms:modified>
</cp:coreProperties>
</file>